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870622" w14:textId="77777777" w:rsidR="00030B8A" w:rsidRDefault="00C3145E" w:rsidP="00030B8A">
      <w:pPr>
        <w:ind w:left="9639"/>
        <w:rPr>
          <w:rFonts w:ascii="Times New Roman" w:hAnsi="Times New Roman" w:cs="Times New Roman"/>
          <w:sz w:val="24"/>
          <w:szCs w:val="24"/>
        </w:rPr>
      </w:pPr>
      <w:r w:rsidRPr="004A0BD9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030B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4A0BD9">
        <w:rPr>
          <w:rFonts w:ascii="Times New Roman" w:hAnsi="Times New Roman" w:cs="Times New Roman"/>
          <w:sz w:val="24"/>
          <w:szCs w:val="24"/>
        </w:rPr>
        <w:t xml:space="preserve"> к Контракту</w:t>
      </w:r>
      <w:r w:rsidR="00E403A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93B6E5" w14:textId="064DAD60" w:rsidR="00030B8A" w:rsidRDefault="00030B8A" w:rsidP="00030B8A">
      <w:pPr>
        <w:ind w:left="96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выполнение строительно-монтажных работ</w:t>
      </w:r>
    </w:p>
    <w:p w14:paraId="47C9F1D7" w14:textId="3FDC6D39" w:rsidR="00945166" w:rsidRDefault="00E403A2" w:rsidP="00030B8A">
      <w:pPr>
        <w:ind w:left="96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</w:t>
      </w:r>
      <w:r w:rsidR="00C3145E" w:rsidRPr="004A0BD9">
        <w:rPr>
          <w:rFonts w:ascii="Times New Roman" w:hAnsi="Times New Roman" w:cs="Times New Roman"/>
          <w:sz w:val="24"/>
          <w:szCs w:val="24"/>
        </w:rPr>
        <w:t xml:space="preserve"> </w:t>
      </w:r>
      <w:r w:rsidR="000152C4">
        <w:rPr>
          <w:rFonts w:ascii="Times New Roman" w:hAnsi="Times New Roman" w:cs="Times New Roman"/>
          <w:sz w:val="24"/>
          <w:szCs w:val="24"/>
        </w:rPr>
        <w:t>_________________</w:t>
      </w:r>
    </w:p>
    <w:p w14:paraId="294FB187" w14:textId="27293192" w:rsidR="00C3145E" w:rsidRPr="004A0BD9" w:rsidRDefault="00C3145E" w:rsidP="00030B8A">
      <w:pPr>
        <w:ind w:left="9639"/>
        <w:rPr>
          <w:rFonts w:ascii="Times New Roman" w:hAnsi="Times New Roman" w:cs="Times New Roman"/>
          <w:sz w:val="24"/>
          <w:szCs w:val="24"/>
        </w:rPr>
      </w:pPr>
      <w:r w:rsidRPr="004A0BD9">
        <w:rPr>
          <w:rFonts w:ascii="Times New Roman" w:hAnsi="Times New Roman" w:cs="Times New Roman"/>
          <w:sz w:val="24"/>
          <w:szCs w:val="24"/>
        </w:rPr>
        <w:t>от «</w:t>
      </w:r>
      <w:r w:rsidR="003A516B">
        <w:rPr>
          <w:rFonts w:ascii="Times New Roman" w:hAnsi="Times New Roman" w:cs="Times New Roman"/>
          <w:sz w:val="24"/>
          <w:szCs w:val="24"/>
        </w:rPr>
        <w:t>_</w:t>
      </w:r>
      <w:r w:rsidR="00E403A2">
        <w:rPr>
          <w:rFonts w:ascii="Times New Roman" w:hAnsi="Times New Roman" w:cs="Times New Roman"/>
          <w:sz w:val="24"/>
          <w:szCs w:val="24"/>
        </w:rPr>
        <w:t>_</w:t>
      </w:r>
      <w:r w:rsidR="003A516B">
        <w:rPr>
          <w:rFonts w:ascii="Times New Roman" w:hAnsi="Times New Roman" w:cs="Times New Roman"/>
          <w:sz w:val="24"/>
          <w:szCs w:val="24"/>
        </w:rPr>
        <w:t>_</w:t>
      </w:r>
      <w:r w:rsidRPr="004A0BD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403A2">
        <w:rPr>
          <w:rFonts w:ascii="Times New Roman" w:hAnsi="Times New Roman" w:cs="Times New Roman"/>
          <w:sz w:val="24"/>
          <w:szCs w:val="24"/>
        </w:rPr>
        <w:t>_</w:t>
      </w:r>
      <w:r w:rsidR="002346E7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0BD9">
        <w:rPr>
          <w:rFonts w:ascii="Times New Roman" w:hAnsi="Times New Roman" w:cs="Times New Roman"/>
          <w:sz w:val="24"/>
          <w:szCs w:val="24"/>
        </w:rPr>
        <w:t>20</w:t>
      </w:r>
      <w:r w:rsidR="00C12BAD">
        <w:rPr>
          <w:rFonts w:ascii="Times New Roman" w:hAnsi="Times New Roman" w:cs="Times New Roman"/>
          <w:sz w:val="24"/>
          <w:szCs w:val="24"/>
        </w:rPr>
        <w:t>2</w:t>
      </w:r>
      <w:r w:rsidR="00892740">
        <w:rPr>
          <w:rFonts w:ascii="Times New Roman" w:hAnsi="Times New Roman" w:cs="Times New Roman"/>
          <w:sz w:val="24"/>
          <w:szCs w:val="24"/>
        </w:rPr>
        <w:t>5</w:t>
      </w:r>
      <w:r w:rsidR="00C12BAD">
        <w:rPr>
          <w:rFonts w:ascii="Times New Roman" w:hAnsi="Times New Roman" w:cs="Times New Roman"/>
          <w:sz w:val="24"/>
          <w:szCs w:val="24"/>
        </w:rPr>
        <w:t xml:space="preserve"> </w:t>
      </w:r>
      <w:r w:rsidRPr="004A0BD9">
        <w:rPr>
          <w:rFonts w:ascii="Times New Roman" w:hAnsi="Times New Roman" w:cs="Times New Roman"/>
          <w:sz w:val="24"/>
          <w:szCs w:val="24"/>
        </w:rPr>
        <w:t>г.</w:t>
      </w:r>
    </w:p>
    <w:tbl>
      <w:tblPr>
        <w:tblW w:w="15328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38"/>
        <w:gridCol w:w="12190"/>
      </w:tblGrid>
      <w:tr w:rsidR="00C3145E" w:rsidRPr="004A0BD9" w14:paraId="565BF3A6" w14:textId="77777777" w:rsidTr="00D85512">
        <w:trPr>
          <w:trHeight w:val="244"/>
        </w:trPr>
        <w:tc>
          <w:tcPr>
            <w:tcW w:w="153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15A5B83" w14:textId="77777777" w:rsidR="00C3145E" w:rsidRDefault="00C3145E" w:rsidP="002B7BE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27597C4" w14:textId="77777777" w:rsidR="00C3145E" w:rsidRDefault="00C3145E" w:rsidP="00C3145E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Отчет о поставке оборудования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(форма)</w:t>
            </w:r>
          </w:p>
          <w:p w14:paraId="644C18B0" w14:textId="77777777" w:rsidR="00C3145E" w:rsidRPr="00C3145E" w:rsidRDefault="00C3145E" w:rsidP="00C3145E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                                                                                                (с инструкцией</w:t>
            </w:r>
            <w:r w:rsidRPr="00C3145E">
              <w:rPr>
                <w:rFonts w:ascii="Times New Roman" w:hAnsi="Times New Roman" w:cs="Times New Roman"/>
                <w:b/>
                <w:bCs/>
              </w:rPr>
              <w:t xml:space="preserve"> по заполнению отчета о поставке оборудования</w:t>
            </w:r>
            <w:r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</w:tr>
      <w:tr w:rsidR="00C3145E" w:rsidRPr="004A0BD9" w14:paraId="4855418E" w14:textId="77777777" w:rsidTr="00D85512">
        <w:trPr>
          <w:trHeight w:val="170"/>
        </w:trPr>
        <w:tc>
          <w:tcPr>
            <w:tcW w:w="31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09F0DBC" w14:textId="2CC5CDDB" w:rsidR="00C3145E" w:rsidRPr="004A0BD9" w:rsidRDefault="00C3145E" w:rsidP="0034271E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Наименование титула</w:t>
            </w:r>
            <w:r w:rsidR="00515D4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1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0DEA464" w14:textId="00284D78" w:rsidR="00C3145E" w:rsidRPr="002346E7" w:rsidRDefault="00C3145E" w:rsidP="0034271E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C3145E" w:rsidRPr="004A0BD9" w14:paraId="04A9188B" w14:textId="77777777" w:rsidTr="00D85512">
        <w:trPr>
          <w:trHeight w:val="292"/>
        </w:trPr>
        <w:tc>
          <w:tcPr>
            <w:tcW w:w="31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9C0CB64" w14:textId="77777777" w:rsidR="00C3145E" w:rsidRPr="004A0BD9" w:rsidRDefault="00C3145E" w:rsidP="0034271E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Наименование Подрядчика</w:t>
            </w:r>
          </w:p>
        </w:tc>
        <w:tc>
          <w:tcPr>
            <w:tcW w:w="121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44776E5" w14:textId="2530975D" w:rsidR="00C3145E" w:rsidRPr="002346E7" w:rsidRDefault="00C3145E" w:rsidP="0034271E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C3145E" w:rsidRPr="004A0BD9" w14:paraId="78D582BA" w14:textId="77777777" w:rsidTr="00D85512">
        <w:trPr>
          <w:trHeight w:val="177"/>
        </w:trPr>
        <w:tc>
          <w:tcPr>
            <w:tcW w:w="31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61F4ECE" w14:textId="77777777" w:rsidR="00C3145E" w:rsidRPr="004A0BD9" w:rsidRDefault="00C3145E" w:rsidP="0034271E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Номер Контракта</w:t>
            </w:r>
          </w:p>
        </w:tc>
        <w:tc>
          <w:tcPr>
            <w:tcW w:w="121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A1F2B85" w14:textId="77777777" w:rsidR="00C3145E" w:rsidRPr="004A0BD9" w:rsidRDefault="00C3145E" w:rsidP="0034271E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</w:tbl>
    <w:p w14:paraId="32050B9D" w14:textId="77777777" w:rsidR="00C3145E" w:rsidRPr="004A0BD9" w:rsidRDefault="00C3145E" w:rsidP="00C3145E">
      <w:pPr>
        <w:tabs>
          <w:tab w:val="left" w:pos="2856"/>
        </w:tabs>
        <w:suppressAutoHyphens/>
        <w:rPr>
          <w:rFonts w:ascii="Times New Roman" w:hAnsi="Times New Roman" w:cs="Times New Roman"/>
          <w:b/>
        </w:rPr>
      </w:pPr>
    </w:p>
    <w:tbl>
      <w:tblPr>
        <w:tblW w:w="1464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8"/>
        <w:gridCol w:w="875"/>
        <w:gridCol w:w="1016"/>
        <w:gridCol w:w="616"/>
        <w:gridCol w:w="792"/>
        <w:gridCol w:w="898"/>
        <w:gridCol w:w="721"/>
        <w:gridCol w:w="832"/>
        <w:gridCol w:w="840"/>
        <w:gridCol w:w="1117"/>
        <w:gridCol w:w="1134"/>
        <w:gridCol w:w="992"/>
        <w:gridCol w:w="1276"/>
        <w:gridCol w:w="992"/>
        <w:gridCol w:w="709"/>
        <w:gridCol w:w="1446"/>
      </w:tblGrid>
      <w:tr w:rsidR="00C3145E" w:rsidRPr="004A0BD9" w14:paraId="3FD109ED" w14:textId="77777777" w:rsidTr="005845C2">
        <w:trPr>
          <w:trHeight w:val="210"/>
        </w:trPr>
        <w:tc>
          <w:tcPr>
            <w:tcW w:w="6978" w:type="dxa"/>
            <w:gridSpan w:val="9"/>
            <w:vAlign w:val="center"/>
          </w:tcPr>
          <w:p w14:paraId="069B4B33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Данные из Спецификации к Контракту</w:t>
            </w:r>
          </w:p>
        </w:tc>
        <w:tc>
          <w:tcPr>
            <w:tcW w:w="7666" w:type="dxa"/>
            <w:gridSpan w:val="7"/>
            <w:vAlign w:val="center"/>
          </w:tcPr>
          <w:p w14:paraId="0EA089BE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Рабочая документация, выданная в производство</w:t>
            </w:r>
          </w:p>
        </w:tc>
      </w:tr>
      <w:tr w:rsidR="00C3145E" w:rsidRPr="004A0BD9" w14:paraId="774EF75C" w14:textId="77777777" w:rsidTr="005845C2">
        <w:trPr>
          <w:trHeight w:val="840"/>
        </w:trPr>
        <w:tc>
          <w:tcPr>
            <w:tcW w:w="388" w:type="dxa"/>
            <w:vMerge w:val="restart"/>
            <w:vAlign w:val="center"/>
          </w:tcPr>
          <w:p w14:paraId="5176A303" w14:textId="77777777" w:rsidR="00C3145E" w:rsidRPr="009D64A4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9D64A4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№ п/п</w:t>
            </w:r>
          </w:p>
        </w:tc>
        <w:tc>
          <w:tcPr>
            <w:tcW w:w="875" w:type="dxa"/>
            <w:vMerge w:val="restart"/>
            <w:vAlign w:val="center"/>
          </w:tcPr>
          <w:p w14:paraId="4F5882BB" w14:textId="77777777" w:rsidR="00C3145E" w:rsidRPr="009D64A4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B1274A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 xml:space="preserve">PID </w:t>
            </w:r>
          </w:p>
        </w:tc>
        <w:tc>
          <w:tcPr>
            <w:tcW w:w="1016" w:type="dxa"/>
            <w:vMerge w:val="restart"/>
            <w:vAlign w:val="center"/>
          </w:tcPr>
          <w:p w14:paraId="119C1535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Номенклатура МТР</w:t>
            </w:r>
          </w:p>
        </w:tc>
        <w:tc>
          <w:tcPr>
            <w:tcW w:w="616" w:type="dxa"/>
            <w:vMerge w:val="restart"/>
            <w:vAlign w:val="center"/>
          </w:tcPr>
          <w:p w14:paraId="2BE63A7E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Марка, тип, Гост, ТУ</w:t>
            </w:r>
          </w:p>
        </w:tc>
        <w:tc>
          <w:tcPr>
            <w:tcW w:w="792" w:type="dxa"/>
            <w:vMerge w:val="restart"/>
            <w:vAlign w:val="center"/>
          </w:tcPr>
          <w:p w14:paraId="3A5EBC01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Единица измерения</w:t>
            </w:r>
          </w:p>
        </w:tc>
        <w:tc>
          <w:tcPr>
            <w:tcW w:w="898" w:type="dxa"/>
            <w:vMerge w:val="restart"/>
            <w:vAlign w:val="center"/>
          </w:tcPr>
          <w:p w14:paraId="5F5F5019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Количество-во</w:t>
            </w:r>
          </w:p>
        </w:tc>
        <w:tc>
          <w:tcPr>
            <w:tcW w:w="721" w:type="dxa"/>
            <w:vMerge w:val="restart"/>
            <w:vAlign w:val="center"/>
          </w:tcPr>
          <w:p w14:paraId="6690B1D6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Срок поставки</w:t>
            </w:r>
          </w:p>
        </w:tc>
        <w:tc>
          <w:tcPr>
            <w:tcW w:w="832" w:type="dxa"/>
            <w:vMerge w:val="restart"/>
            <w:vAlign w:val="center"/>
          </w:tcPr>
          <w:p w14:paraId="58034804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Цена на продукцию за единицу, включая НДС, руб.</w:t>
            </w:r>
          </w:p>
        </w:tc>
        <w:tc>
          <w:tcPr>
            <w:tcW w:w="840" w:type="dxa"/>
            <w:vMerge w:val="restart"/>
            <w:vAlign w:val="center"/>
          </w:tcPr>
          <w:p w14:paraId="10EEA32A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Стоимость продукции, включая НДС, руб.</w:t>
            </w:r>
          </w:p>
        </w:tc>
        <w:tc>
          <w:tcPr>
            <w:tcW w:w="1117" w:type="dxa"/>
            <w:vMerge w:val="restart"/>
            <w:vAlign w:val="center"/>
          </w:tcPr>
          <w:p w14:paraId="2DF63057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Базовое обозначение и марка основного</w:t>
            </w:r>
          </w:p>
          <w:p w14:paraId="58A94847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комплекта РД</w:t>
            </w:r>
          </w:p>
        </w:tc>
        <w:tc>
          <w:tcPr>
            <w:tcW w:w="1134" w:type="dxa"/>
            <w:vMerge w:val="restart"/>
            <w:vAlign w:val="center"/>
          </w:tcPr>
          <w:p w14:paraId="7146C15A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Наименование оборудования по спецификации</w:t>
            </w:r>
          </w:p>
        </w:tc>
        <w:tc>
          <w:tcPr>
            <w:tcW w:w="992" w:type="dxa"/>
            <w:vMerge w:val="restart"/>
            <w:vAlign w:val="center"/>
          </w:tcPr>
          <w:p w14:paraId="427499AC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Завод-изготовитель</w:t>
            </w:r>
          </w:p>
        </w:tc>
        <w:tc>
          <w:tcPr>
            <w:tcW w:w="1276" w:type="dxa"/>
            <w:vMerge w:val="restart"/>
            <w:vAlign w:val="center"/>
          </w:tcPr>
          <w:p w14:paraId="0E383E9E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Количество по спецификации, шт.</w:t>
            </w:r>
          </w:p>
        </w:tc>
        <w:tc>
          <w:tcPr>
            <w:tcW w:w="1701" w:type="dxa"/>
            <w:gridSpan w:val="2"/>
            <w:vAlign w:val="center"/>
          </w:tcPr>
          <w:p w14:paraId="1EC6F2CA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 xml:space="preserve">Дата согласования рабочей документации для заказа (опросные листы, спецификации/задания заводам) </w:t>
            </w:r>
          </w:p>
        </w:tc>
        <w:tc>
          <w:tcPr>
            <w:tcW w:w="1446" w:type="dxa"/>
            <w:vMerge w:val="restart"/>
            <w:vAlign w:val="center"/>
          </w:tcPr>
          <w:p w14:paraId="515CFC7C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Наличие согласование замены Оборудования (№ и дата письма)</w:t>
            </w:r>
          </w:p>
        </w:tc>
      </w:tr>
      <w:tr w:rsidR="00C3145E" w:rsidRPr="004A0BD9" w14:paraId="06C2E2D4" w14:textId="77777777" w:rsidTr="005845C2">
        <w:trPr>
          <w:trHeight w:val="303"/>
        </w:trPr>
        <w:tc>
          <w:tcPr>
            <w:tcW w:w="388" w:type="dxa"/>
            <w:vMerge/>
            <w:vAlign w:val="center"/>
          </w:tcPr>
          <w:p w14:paraId="2B748E37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875" w:type="dxa"/>
            <w:vMerge/>
            <w:vAlign w:val="center"/>
          </w:tcPr>
          <w:p w14:paraId="3180AF52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1016" w:type="dxa"/>
            <w:vMerge/>
            <w:vAlign w:val="center"/>
          </w:tcPr>
          <w:p w14:paraId="30D2A060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616" w:type="dxa"/>
            <w:vMerge/>
            <w:vAlign w:val="center"/>
          </w:tcPr>
          <w:p w14:paraId="1B5F5693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792" w:type="dxa"/>
            <w:vMerge/>
            <w:vAlign w:val="center"/>
          </w:tcPr>
          <w:p w14:paraId="3388F4C2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898" w:type="dxa"/>
            <w:vMerge/>
            <w:vAlign w:val="center"/>
          </w:tcPr>
          <w:p w14:paraId="28228886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721" w:type="dxa"/>
            <w:vMerge/>
            <w:vAlign w:val="center"/>
          </w:tcPr>
          <w:p w14:paraId="4FDC528C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832" w:type="dxa"/>
            <w:vMerge/>
            <w:vAlign w:val="center"/>
          </w:tcPr>
          <w:p w14:paraId="5257A4D7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840" w:type="dxa"/>
            <w:vMerge/>
            <w:vAlign w:val="center"/>
          </w:tcPr>
          <w:p w14:paraId="075BC019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1117" w:type="dxa"/>
            <w:vMerge/>
          </w:tcPr>
          <w:p w14:paraId="65E53973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1134" w:type="dxa"/>
            <w:vMerge/>
            <w:vAlign w:val="center"/>
          </w:tcPr>
          <w:p w14:paraId="25D9DDBA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992" w:type="dxa"/>
            <w:vMerge/>
            <w:vAlign w:val="center"/>
          </w:tcPr>
          <w:p w14:paraId="321BE018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1276" w:type="dxa"/>
            <w:vMerge/>
            <w:vAlign w:val="center"/>
          </w:tcPr>
          <w:p w14:paraId="7270C30B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992" w:type="dxa"/>
            <w:vAlign w:val="center"/>
          </w:tcPr>
          <w:p w14:paraId="6AF78464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план</w:t>
            </w:r>
          </w:p>
        </w:tc>
        <w:tc>
          <w:tcPr>
            <w:tcW w:w="709" w:type="dxa"/>
            <w:vAlign w:val="center"/>
          </w:tcPr>
          <w:p w14:paraId="349ED2DC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факт</w:t>
            </w:r>
          </w:p>
        </w:tc>
        <w:tc>
          <w:tcPr>
            <w:tcW w:w="1446" w:type="dxa"/>
            <w:vMerge/>
            <w:vAlign w:val="center"/>
          </w:tcPr>
          <w:p w14:paraId="4C0C165E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</w:p>
        </w:tc>
      </w:tr>
      <w:tr w:rsidR="00C3145E" w:rsidRPr="004A0BD9" w14:paraId="0037004C" w14:textId="77777777" w:rsidTr="005845C2">
        <w:trPr>
          <w:trHeight w:hRule="exact" w:val="135"/>
        </w:trPr>
        <w:tc>
          <w:tcPr>
            <w:tcW w:w="388" w:type="dxa"/>
            <w:vAlign w:val="center"/>
          </w:tcPr>
          <w:p w14:paraId="7D8487D9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1</w:t>
            </w:r>
          </w:p>
        </w:tc>
        <w:tc>
          <w:tcPr>
            <w:tcW w:w="875" w:type="dxa"/>
            <w:vAlign w:val="center"/>
          </w:tcPr>
          <w:p w14:paraId="605C8FCF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2</w:t>
            </w:r>
          </w:p>
        </w:tc>
        <w:tc>
          <w:tcPr>
            <w:tcW w:w="1016" w:type="dxa"/>
            <w:vAlign w:val="center"/>
          </w:tcPr>
          <w:p w14:paraId="5A05DB54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3</w:t>
            </w:r>
          </w:p>
        </w:tc>
        <w:tc>
          <w:tcPr>
            <w:tcW w:w="616" w:type="dxa"/>
            <w:vAlign w:val="center"/>
          </w:tcPr>
          <w:p w14:paraId="2DBC0B45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4</w:t>
            </w:r>
          </w:p>
        </w:tc>
        <w:tc>
          <w:tcPr>
            <w:tcW w:w="792" w:type="dxa"/>
            <w:vAlign w:val="center"/>
          </w:tcPr>
          <w:p w14:paraId="2209232B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5</w:t>
            </w:r>
          </w:p>
        </w:tc>
        <w:tc>
          <w:tcPr>
            <w:tcW w:w="898" w:type="dxa"/>
            <w:vAlign w:val="center"/>
          </w:tcPr>
          <w:p w14:paraId="5396FEF0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6</w:t>
            </w:r>
          </w:p>
        </w:tc>
        <w:tc>
          <w:tcPr>
            <w:tcW w:w="721" w:type="dxa"/>
            <w:vAlign w:val="center"/>
          </w:tcPr>
          <w:p w14:paraId="62BF209E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7</w:t>
            </w:r>
          </w:p>
        </w:tc>
        <w:tc>
          <w:tcPr>
            <w:tcW w:w="832" w:type="dxa"/>
            <w:vAlign w:val="center"/>
          </w:tcPr>
          <w:p w14:paraId="595328A9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8</w:t>
            </w:r>
          </w:p>
        </w:tc>
        <w:tc>
          <w:tcPr>
            <w:tcW w:w="840" w:type="dxa"/>
            <w:vAlign w:val="center"/>
          </w:tcPr>
          <w:p w14:paraId="664BBE5F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9</w:t>
            </w:r>
          </w:p>
        </w:tc>
        <w:tc>
          <w:tcPr>
            <w:tcW w:w="1117" w:type="dxa"/>
            <w:vAlign w:val="center"/>
          </w:tcPr>
          <w:p w14:paraId="02D340B2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10</w:t>
            </w:r>
          </w:p>
        </w:tc>
        <w:tc>
          <w:tcPr>
            <w:tcW w:w="1134" w:type="dxa"/>
            <w:vAlign w:val="center"/>
          </w:tcPr>
          <w:p w14:paraId="7D659BA4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11</w:t>
            </w:r>
          </w:p>
        </w:tc>
        <w:tc>
          <w:tcPr>
            <w:tcW w:w="992" w:type="dxa"/>
            <w:vAlign w:val="center"/>
          </w:tcPr>
          <w:p w14:paraId="3E10DE83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12</w:t>
            </w:r>
          </w:p>
        </w:tc>
        <w:tc>
          <w:tcPr>
            <w:tcW w:w="1276" w:type="dxa"/>
            <w:vAlign w:val="center"/>
          </w:tcPr>
          <w:p w14:paraId="283522C8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13</w:t>
            </w:r>
          </w:p>
        </w:tc>
        <w:tc>
          <w:tcPr>
            <w:tcW w:w="992" w:type="dxa"/>
            <w:vAlign w:val="center"/>
          </w:tcPr>
          <w:p w14:paraId="1984084F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14</w:t>
            </w:r>
          </w:p>
        </w:tc>
        <w:tc>
          <w:tcPr>
            <w:tcW w:w="709" w:type="dxa"/>
            <w:vAlign w:val="center"/>
          </w:tcPr>
          <w:p w14:paraId="793F7445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15</w:t>
            </w:r>
          </w:p>
        </w:tc>
        <w:tc>
          <w:tcPr>
            <w:tcW w:w="1446" w:type="dxa"/>
            <w:vAlign w:val="center"/>
          </w:tcPr>
          <w:p w14:paraId="125C7667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16</w:t>
            </w:r>
          </w:p>
        </w:tc>
      </w:tr>
      <w:tr w:rsidR="00C3145E" w:rsidRPr="004A0BD9" w14:paraId="1F01A378" w14:textId="77777777" w:rsidTr="005845C2">
        <w:trPr>
          <w:trHeight w:hRule="exact" w:val="152"/>
        </w:trPr>
        <w:tc>
          <w:tcPr>
            <w:tcW w:w="388" w:type="dxa"/>
            <w:vAlign w:val="center"/>
          </w:tcPr>
          <w:p w14:paraId="591323E6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875" w:type="dxa"/>
            <w:vAlign w:val="center"/>
          </w:tcPr>
          <w:p w14:paraId="4E55028D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016" w:type="dxa"/>
            <w:vAlign w:val="center"/>
          </w:tcPr>
          <w:p w14:paraId="2E4FB4D7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616" w:type="dxa"/>
            <w:vAlign w:val="center"/>
          </w:tcPr>
          <w:p w14:paraId="42D958DF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792" w:type="dxa"/>
            <w:vAlign w:val="center"/>
          </w:tcPr>
          <w:p w14:paraId="273348C4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898" w:type="dxa"/>
            <w:vAlign w:val="center"/>
          </w:tcPr>
          <w:p w14:paraId="757B544D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721" w:type="dxa"/>
            <w:vAlign w:val="center"/>
          </w:tcPr>
          <w:p w14:paraId="175E0AA8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832" w:type="dxa"/>
            <w:vAlign w:val="center"/>
          </w:tcPr>
          <w:p w14:paraId="0DCB8C1A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840" w:type="dxa"/>
            <w:vAlign w:val="center"/>
          </w:tcPr>
          <w:p w14:paraId="54CA7658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117" w:type="dxa"/>
            <w:vAlign w:val="center"/>
          </w:tcPr>
          <w:p w14:paraId="762AF0F2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134" w:type="dxa"/>
            <w:vAlign w:val="center"/>
          </w:tcPr>
          <w:p w14:paraId="686A7217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992" w:type="dxa"/>
            <w:vAlign w:val="center"/>
          </w:tcPr>
          <w:p w14:paraId="56A7D810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276" w:type="dxa"/>
            <w:vAlign w:val="center"/>
          </w:tcPr>
          <w:p w14:paraId="0018B363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992" w:type="dxa"/>
            <w:vAlign w:val="center"/>
          </w:tcPr>
          <w:p w14:paraId="4EA67AB6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709" w:type="dxa"/>
            <w:vAlign w:val="center"/>
          </w:tcPr>
          <w:p w14:paraId="63BE763A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446" w:type="dxa"/>
            <w:vAlign w:val="center"/>
          </w:tcPr>
          <w:p w14:paraId="1CCA7BF2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</w:tr>
    </w:tbl>
    <w:p w14:paraId="1CE9010C" w14:textId="77777777" w:rsidR="00C3145E" w:rsidRPr="004A0BD9" w:rsidRDefault="00C3145E" w:rsidP="00C3145E">
      <w:pPr>
        <w:tabs>
          <w:tab w:val="left" w:pos="2856"/>
        </w:tabs>
        <w:suppressAutoHyphens/>
        <w:spacing w:line="120" w:lineRule="auto"/>
        <w:jc w:val="center"/>
        <w:rPr>
          <w:rFonts w:ascii="Times New Roman" w:hAnsi="Times New Roman" w:cs="Times New Roman"/>
          <w:b/>
        </w:rPr>
      </w:pPr>
    </w:p>
    <w:tbl>
      <w:tblPr>
        <w:tblW w:w="1464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"/>
        <w:gridCol w:w="1095"/>
        <w:gridCol w:w="1689"/>
        <w:gridCol w:w="806"/>
        <w:gridCol w:w="1019"/>
        <w:gridCol w:w="1019"/>
        <w:gridCol w:w="809"/>
        <w:gridCol w:w="1447"/>
        <w:gridCol w:w="1099"/>
        <w:gridCol w:w="1487"/>
        <w:gridCol w:w="1444"/>
        <w:gridCol w:w="1814"/>
      </w:tblGrid>
      <w:tr w:rsidR="00C3145E" w:rsidRPr="004A0BD9" w14:paraId="0EFF63A6" w14:textId="77777777" w:rsidTr="005845C2">
        <w:trPr>
          <w:trHeight w:val="210"/>
        </w:trPr>
        <w:tc>
          <w:tcPr>
            <w:tcW w:w="14644" w:type="dxa"/>
            <w:gridSpan w:val="12"/>
            <w:vAlign w:val="center"/>
          </w:tcPr>
          <w:p w14:paraId="31D9E3A8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Размещение заказа</w:t>
            </w:r>
          </w:p>
        </w:tc>
      </w:tr>
      <w:tr w:rsidR="00C3145E" w:rsidRPr="004A0BD9" w14:paraId="5E6BBCD7" w14:textId="77777777" w:rsidTr="005845C2">
        <w:trPr>
          <w:trHeight w:val="1403"/>
        </w:trPr>
        <w:tc>
          <w:tcPr>
            <w:tcW w:w="916" w:type="dxa"/>
            <w:vAlign w:val="center"/>
          </w:tcPr>
          <w:p w14:paraId="769E92F2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Поставщик (контрагент)</w:t>
            </w:r>
          </w:p>
        </w:tc>
        <w:tc>
          <w:tcPr>
            <w:tcW w:w="1095" w:type="dxa"/>
            <w:vAlign w:val="center"/>
          </w:tcPr>
          <w:p w14:paraId="3C783E3B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№Контракта</w:t>
            </w:r>
            <w:r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 xml:space="preserve"> </w:t>
            </w: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на поставку МТР (спецификация)</w:t>
            </w:r>
          </w:p>
        </w:tc>
        <w:tc>
          <w:tcPr>
            <w:tcW w:w="1689" w:type="dxa"/>
            <w:vAlign w:val="center"/>
          </w:tcPr>
          <w:p w14:paraId="6BF8420F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Дата подписания Контракта(спецификации)</w:t>
            </w:r>
          </w:p>
        </w:tc>
        <w:tc>
          <w:tcPr>
            <w:tcW w:w="806" w:type="dxa"/>
            <w:vAlign w:val="center"/>
          </w:tcPr>
          <w:p w14:paraId="2E0B377B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Предмет Контракта</w:t>
            </w:r>
          </w:p>
        </w:tc>
        <w:tc>
          <w:tcPr>
            <w:tcW w:w="1019" w:type="dxa"/>
            <w:vAlign w:val="center"/>
          </w:tcPr>
          <w:p w14:paraId="7F5C313D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Наименование оборудования по спецификации</w:t>
            </w:r>
          </w:p>
        </w:tc>
        <w:tc>
          <w:tcPr>
            <w:tcW w:w="1019" w:type="dxa"/>
            <w:vAlign w:val="center"/>
          </w:tcPr>
          <w:p w14:paraId="0ED9DCE9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Количество по спецификации</w:t>
            </w:r>
          </w:p>
        </w:tc>
        <w:tc>
          <w:tcPr>
            <w:tcW w:w="809" w:type="dxa"/>
            <w:vAlign w:val="center"/>
          </w:tcPr>
          <w:p w14:paraId="56FC91E9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Стоимость услуг по Контракту поставки</w:t>
            </w:r>
          </w:p>
        </w:tc>
        <w:tc>
          <w:tcPr>
            <w:tcW w:w="1447" w:type="dxa"/>
            <w:vAlign w:val="center"/>
          </w:tcPr>
          <w:p w14:paraId="32768B7C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Дата авансового платежа в адрес Поставщика (контрагента)</w:t>
            </w:r>
          </w:p>
        </w:tc>
        <w:tc>
          <w:tcPr>
            <w:tcW w:w="1099" w:type="dxa"/>
            <w:vAlign w:val="center"/>
          </w:tcPr>
          <w:p w14:paraId="08D1E6D9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Дата размещения заказа на изготовление МТР</w:t>
            </w:r>
          </w:p>
        </w:tc>
        <w:tc>
          <w:tcPr>
            <w:tcW w:w="1487" w:type="dxa"/>
            <w:vAlign w:val="center"/>
          </w:tcPr>
          <w:p w14:paraId="7791BB4A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Технологический срок изготовления</w:t>
            </w:r>
          </w:p>
          <w:p w14:paraId="2CCB0962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(месяцев)</w:t>
            </w:r>
          </w:p>
        </w:tc>
        <w:tc>
          <w:tcPr>
            <w:tcW w:w="1444" w:type="dxa"/>
            <w:vAlign w:val="center"/>
          </w:tcPr>
          <w:p w14:paraId="0433C60D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Завод - изготовитель</w:t>
            </w:r>
          </w:p>
        </w:tc>
        <w:tc>
          <w:tcPr>
            <w:tcW w:w="1814" w:type="dxa"/>
            <w:vAlign w:val="center"/>
          </w:tcPr>
          <w:p w14:paraId="5141A535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Дата поставки (план)</w:t>
            </w:r>
          </w:p>
        </w:tc>
      </w:tr>
      <w:tr w:rsidR="00C3145E" w:rsidRPr="004A0BD9" w14:paraId="63A45C80" w14:textId="77777777" w:rsidTr="005845C2">
        <w:trPr>
          <w:trHeight w:val="113"/>
        </w:trPr>
        <w:tc>
          <w:tcPr>
            <w:tcW w:w="916" w:type="dxa"/>
            <w:vAlign w:val="center"/>
          </w:tcPr>
          <w:p w14:paraId="66387518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17</w:t>
            </w:r>
          </w:p>
        </w:tc>
        <w:tc>
          <w:tcPr>
            <w:tcW w:w="1095" w:type="dxa"/>
            <w:vAlign w:val="center"/>
          </w:tcPr>
          <w:p w14:paraId="1EF116A0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18</w:t>
            </w:r>
          </w:p>
        </w:tc>
        <w:tc>
          <w:tcPr>
            <w:tcW w:w="1689" w:type="dxa"/>
            <w:vAlign w:val="center"/>
          </w:tcPr>
          <w:p w14:paraId="21FDCA19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19</w:t>
            </w:r>
          </w:p>
        </w:tc>
        <w:tc>
          <w:tcPr>
            <w:tcW w:w="806" w:type="dxa"/>
            <w:vAlign w:val="center"/>
          </w:tcPr>
          <w:p w14:paraId="203EEFFC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20</w:t>
            </w:r>
          </w:p>
        </w:tc>
        <w:tc>
          <w:tcPr>
            <w:tcW w:w="1019" w:type="dxa"/>
            <w:vAlign w:val="center"/>
          </w:tcPr>
          <w:p w14:paraId="2989544A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21</w:t>
            </w:r>
          </w:p>
        </w:tc>
        <w:tc>
          <w:tcPr>
            <w:tcW w:w="1019" w:type="dxa"/>
            <w:vAlign w:val="center"/>
          </w:tcPr>
          <w:p w14:paraId="14736823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22</w:t>
            </w:r>
          </w:p>
        </w:tc>
        <w:tc>
          <w:tcPr>
            <w:tcW w:w="809" w:type="dxa"/>
            <w:vAlign w:val="center"/>
          </w:tcPr>
          <w:p w14:paraId="2A6EC49B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23</w:t>
            </w:r>
          </w:p>
        </w:tc>
        <w:tc>
          <w:tcPr>
            <w:tcW w:w="1447" w:type="dxa"/>
            <w:vAlign w:val="center"/>
          </w:tcPr>
          <w:p w14:paraId="7679497E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24</w:t>
            </w:r>
          </w:p>
        </w:tc>
        <w:tc>
          <w:tcPr>
            <w:tcW w:w="1099" w:type="dxa"/>
            <w:vAlign w:val="center"/>
          </w:tcPr>
          <w:p w14:paraId="26056927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25</w:t>
            </w:r>
          </w:p>
        </w:tc>
        <w:tc>
          <w:tcPr>
            <w:tcW w:w="1487" w:type="dxa"/>
            <w:vAlign w:val="center"/>
          </w:tcPr>
          <w:p w14:paraId="389FB2BE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26</w:t>
            </w:r>
          </w:p>
        </w:tc>
        <w:tc>
          <w:tcPr>
            <w:tcW w:w="1444" w:type="dxa"/>
            <w:vAlign w:val="center"/>
          </w:tcPr>
          <w:p w14:paraId="6198F7FE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27</w:t>
            </w:r>
          </w:p>
        </w:tc>
        <w:tc>
          <w:tcPr>
            <w:tcW w:w="1814" w:type="dxa"/>
            <w:vAlign w:val="center"/>
          </w:tcPr>
          <w:p w14:paraId="446EA45D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28</w:t>
            </w:r>
          </w:p>
        </w:tc>
      </w:tr>
      <w:tr w:rsidR="00C3145E" w:rsidRPr="004A0BD9" w14:paraId="58B5B02D" w14:textId="77777777" w:rsidTr="005845C2">
        <w:trPr>
          <w:trHeight w:val="116"/>
        </w:trPr>
        <w:tc>
          <w:tcPr>
            <w:tcW w:w="916" w:type="dxa"/>
            <w:vAlign w:val="center"/>
          </w:tcPr>
          <w:p w14:paraId="337D76BD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095" w:type="dxa"/>
            <w:vAlign w:val="center"/>
          </w:tcPr>
          <w:p w14:paraId="6F40FB23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689" w:type="dxa"/>
            <w:vAlign w:val="center"/>
          </w:tcPr>
          <w:p w14:paraId="2AEF5CAF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806" w:type="dxa"/>
            <w:vAlign w:val="center"/>
          </w:tcPr>
          <w:p w14:paraId="3BC37FDD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019" w:type="dxa"/>
            <w:vAlign w:val="center"/>
          </w:tcPr>
          <w:p w14:paraId="560D1667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019" w:type="dxa"/>
            <w:vAlign w:val="center"/>
          </w:tcPr>
          <w:p w14:paraId="4F215472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809" w:type="dxa"/>
            <w:vAlign w:val="center"/>
          </w:tcPr>
          <w:p w14:paraId="4CB169E3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447" w:type="dxa"/>
            <w:vAlign w:val="center"/>
          </w:tcPr>
          <w:p w14:paraId="4D380673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099" w:type="dxa"/>
            <w:vAlign w:val="center"/>
          </w:tcPr>
          <w:p w14:paraId="795C5393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487" w:type="dxa"/>
            <w:vAlign w:val="center"/>
          </w:tcPr>
          <w:p w14:paraId="65FF1A86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444" w:type="dxa"/>
            <w:vAlign w:val="center"/>
          </w:tcPr>
          <w:p w14:paraId="06A964B8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14" w:type="dxa"/>
            <w:vAlign w:val="center"/>
          </w:tcPr>
          <w:p w14:paraId="2B8998BF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</w:tr>
    </w:tbl>
    <w:p w14:paraId="4D34918D" w14:textId="77777777" w:rsidR="00C3145E" w:rsidRPr="004A0BD9" w:rsidRDefault="00C3145E" w:rsidP="00C3145E">
      <w:pPr>
        <w:tabs>
          <w:tab w:val="left" w:pos="2856"/>
        </w:tabs>
        <w:suppressAutoHyphens/>
        <w:spacing w:line="120" w:lineRule="auto"/>
        <w:jc w:val="center"/>
        <w:rPr>
          <w:rFonts w:ascii="Times New Roman" w:hAnsi="Times New Roman" w:cs="Times New Roman"/>
          <w:b/>
        </w:rPr>
      </w:pPr>
    </w:p>
    <w:tbl>
      <w:tblPr>
        <w:tblW w:w="1464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8"/>
        <w:gridCol w:w="659"/>
        <w:gridCol w:w="753"/>
        <w:gridCol w:w="997"/>
        <w:gridCol w:w="851"/>
        <w:gridCol w:w="425"/>
        <w:gridCol w:w="626"/>
        <w:gridCol w:w="657"/>
        <w:gridCol w:w="774"/>
        <w:gridCol w:w="673"/>
        <w:gridCol w:w="814"/>
        <w:gridCol w:w="709"/>
        <w:gridCol w:w="567"/>
        <w:gridCol w:w="708"/>
        <w:gridCol w:w="709"/>
        <w:gridCol w:w="963"/>
        <w:gridCol w:w="603"/>
        <w:gridCol w:w="844"/>
        <w:gridCol w:w="567"/>
        <w:gridCol w:w="737"/>
      </w:tblGrid>
      <w:tr w:rsidR="00C3145E" w:rsidRPr="004A0BD9" w14:paraId="621CC8AD" w14:textId="77777777" w:rsidTr="005845C2">
        <w:trPr>
          <w:trHeight w:val="345"/>
        </w:trPr>
        <w:tc>
          <w:tcPr>
            <w:tcW w:w="8946" w:type="dxa"/>
            <w:gridSpan w:val="12"/>
            <w:vAlign w:val="center"/>
          </w:tcPr>
          <w:p w14:paraId="74C0BAF1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Данные об отгрузках</w:t>
            </w:r>
          </w:p>
        </w:tc>
        <w:tc>
          <w:tcPr>
            <w:tcW w:w="4394" w:type="dxa"/>
            <w:gridSpan w:val="6"/>
            <w:vAlign w:val="center"/>
          </w:tcPr>
          <w:p w14:paraId="20D09EE5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Данные по СМР</w:t>
            </w:r>
          </w:p>
        </w:tc>
        <w:tc>
          <w:tcPr>
            <w:tcW w:w="567" w:type="dxa"/>
            <w:vMerge w:val="restart"/>
            <w:vAlign w:val="center"/>
          </w:tcPr>
          <w:p w14:paraId="7E6C8E08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Позиция исключена</w:t>
            </w:r>
          </w:p>
        </w:tc>
        <w:tc>
          <w:tcPr>
            <w:tcW w:w="737" w:type="dxa"/>
            <w:vMerge w:val="restart"/>
            <w:vAlign w:val="center"/>
          </w:tcPr>
          <w:p w14:paraId="2591B6C1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Примечание</w:t>
            </w:r>
          </w:p>
        </w:tc>
      </w:tr>
      <w:tr w:rsidR="00C3145E" w:rsidRPr="004A0BD9" w14:paraId="6B0CDF09" w14:textId="77777777" w:rsidTr="005845C2">
        <w:trPr>
          <w:trHeight w:val="155"/>
        </w:trPr>
        <w:tc>
          <w:tcPr>
            <w:tcW w:w="4268" w:type="dxa"/>
            <w:gridSpan w:val="5"/>
            <w:vAlign w:val="center"/>
          </w:tcPr>
          <w:p w14:paraId="054B8864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*если отличается от Спецификации к Контракту</w:t>
            </w:r>
          </w:p>
        </w:tc>
        <w:tc>
          <w:tcPr>
            <w:tcW w:w="425" w:type="dxa"/>
            <w:vMerge w:val="restart"/>
            <w:vAlign w:val="center"/>
          </w:tcPr>
          <w:p w14:paraId="3DBC1B40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Ед. изм.</w:t>
            </w:r>
          </w:p>
        </w:tc>
        <w:tc>
          <w:tcPr>
            <w:tcW w:w="626" w:type="dxa"/>
            <w:vMerge w:val="restart"/>
            <w:vAlign w:val="center"/>
          </w:tcPr>
          <w:p w14:paraId="746E458E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Кол-во отгружено</w:t>
            </w:r>
          </w:p>
        </w:tc>
        <w:tc>
          <w:tcPr>
            <w:tcW w:w="657" w:type="dxa"/>
            <w:vMerge w:val="restart"/>
            <w:vAlign w:val="center"/>
          </w:tcPr>
          <w:p w14:paraId="456F5A96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Дата отгрузки (факт)</w:t>
            </w:r>
          </w:p>
        </w:tc>
        <w:tc>
          <w:tcPr>
            <w:tcW w:w="774" w:type="dxa"/>
            <w:vMerge w:val="restart"/>
            <w:vAlign w:val="center"/>
          </w:tcPr>
          <w:p w14:paraId="5BF30C06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Кол-во поставлено</w:t>
            </w:r>
          </w:p>
        </w:tc>
        <w:tc>
          <w:tcPr>
            <w:tcW w:w="673" w:type="dxa"/>
            <w:vMerge w:val="restart"/>
            <w:vAlign w:val="center"/>
          </w:tcPr>
          <w:p w14:paraId="162132BA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Дата поставки (факт)</w:t>
            </w:r>
          </w:p>
        </w:tc>
        <w:tc>
          <w:tcPr>
            <w:tcW w:w="814" w:type="dxa"/>
            <w:vAlign w:val="center"/>
          </w:tcPr>
          <w:p w14:paraId="12A3B64E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Отгрузка завершена</w:t>
            </w:r>
          </w:p>
        </w:tc>
        <w:tc>
          <w:tcPr>
            <w:tcW w:w="709" w:type="dxa"/>
            <w:vMerge w:val="restart"/>
            <w:vAlign w:val="center"/>
          </w:tcPr>
          <w:p w14:paraId="2D9592AC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Способ доставки</w:t>
            </w:r>
          </w:p>
        </w:tc>
        <w:tc>
          <w:tcPr>
            <w:tcW w:w="567" w:type="dxa"/>
            <w:vMerge w:val="restart"/>
            <w:vAlign w:val="center"/>
          </w:tcPr>
          <w:p w14:paraId="5E289D22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Код работы</w:t>
            </w:r>
          </w:p>
        </w:tc>
        <w:tc>
          <w:tcPr>
            <w:tcW w:w="708" w:type="dxa"/>
            <w:vMerge w:val="restart"/>
            <w:vAlign w:val="center"/>
          </w:tcPr>
          <w:p w14:paraId="57211A96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Наименование СМР</w:t>
            </w:r>
          </w:p>
        </w:tc>
        <w:tc>
          <w:tcPr>
            <w:tcW w:w="1672" w:type="dxa"/>
            <w:gridSpan w:val="2"/>
            <w:vAlign w:val="center"/>
          </w:tcPr>
          <w:p w14:paraId="2C05C249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Сроки выполнения СМР с использованием данного МТР</w:t>
            </w:r>
          </w:p>
        </w:tc>
        <w:tc>
          <w:tcPr>
            <w:tcW w:w="1447" w:type="dxa"/>
            <w:gridSpan w:val="2"/>
            <w:vAlign w:val="center"/>
          </w:tcPr>
          <w:p w14:paraId="73FB4388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Передача оборудования в монтаж</w:t>
            </w:r>
          </w:p>
        </w:tc>
        <w:tc>
          <w:tcPr>
            <w:tcW w:w="567" w:type="dxa"/>
            <w:vMerge/>
            <w:vAlign w:val="center"/>
          </w:tcPr>
          <w:p w14:paraId="095AB085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737" w:type="dxa"/>
            <w:vMerge/>
            <w:vAlign w:val="center"/>
          </w:tcPr>
          <w:p w14:paraId="77329862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</w:p>
        </w:tc>
      </w:tr>
      <w:tr w:rsidR="00C3145E" w:rsidRPr="004A0BD9" w14:paraId="70456F6C" w14:textId="77777777" w:rsidTr="005845C2">
        <w:trPr>
          <w:trHeight w:val="359"/>
        </w:trPr>
        <w:tc>
          <w:tcPr>
            <w:tcW w:w="1008" w:type="dxa"/>
            <w:vAlign w:val="center"/>
          </w:tcPr>
          <w:p w14:paraId="67D54AC9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Наименование   МТР в отгрузочных документах</w:t>
            </w:r>
          </w:p>
        </w:tc>
        <w:tc>
          <w:tcPr>
            <w:tcW w:w="659" w:type="dxa"/>
            <w:vAlign w:val="center"/>
          </w:tcPr>
          <w:p w14:paraId="7CA2FE39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Марка, тип, Гост, ТУ</w:t>
            </w:r>
          </w:p>
        </w:tc>
        <w:tc>
          <w:tcPr>
            <w:tcW w:w="753" w:type="dxa"/>
            <w:vAlign w:val="center"/>
          </w:tcPr>
          <w:p w14:paraId="13FFBE8E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Основание изменения МТР</w:t>
            </w:r>
          </w:p>
        </w:tc>
        <w:tc>
          <w:tcPr>
            <w:tcW w:w="997" w:type="dxa"/>
            <w:vAlign w:val="center"/>
          </w:tcPr>
          <w:p w14:paraId="553E0C26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Цена на продукцию за единицу, включая НДС, руб.</w:t>
            </w:r>
          </w:p>
        </w:tc>
        <w:tc>
          <w:tcPr>
            <w:tcW w:w="851" w:type="dxa"/>
            <w:vAlign w:val="center"/>
          </w:tcPr>
          <w:p w14:paraId="48650158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Стоимость продукции, включая НДС, руб.</w:t>
            </w:r>
          </w:p>
        </w:tc>
        <w:tc>
          <w:tcPr>
            <w:tcW w:w="425" w:type="dxa"/>
            <w:vMerge/>
            <w:vAlign w:val="center"/>
          </w:tcPr>
          <w:p w14:paraId="65F16A41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626" w:type="dxa"/>
            <w:vMerge/>
            <w:vAlign w:val="center"/>
          </w:tcPr>
          <w:p w14:paraId="79861EEB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657" w:type="dxa"/>
            <w:vMerge/>
            <w:vAlign w:val="center"/>
          </w:tcPr>
          <w:p w14:paraId="295D1F60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774" w:type="dxa"/>
            <w:vMerge/>
            <w:vAlign w:val="center"/>
          </w:tcPr>
          <w:p w14:paraId="74895F0B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673" w:type="dxa"/>
            <w:vMerge/>
            <w:vAlign w:val="center"/>
          </w:tcPr>
          <w:p w14:paraId="5510198A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814" w:type="dxa"/>
            <w:vAlign w:val="center"/>
          </w:tcPr>
          <w:p w14:paraId="65B09660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(да/нет)</w:t>
            </w:r>
          </w:p>
        </w:tc>
        <w:tc>
          <w:tcPr>
            <w:tcW w:w="709" w:type="dxa"/>
            <w:vMerge/>
            <w:vAlign w:val="center"/>
          </w:tcPr>
          <w:p w14:paraId="4285D982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567" w:type="dxa"/>
            <w:vMerge/>
            <w:vAlign w:val="center"/>
          </w:tcPr>
          <w:p w14:paraId="23F63B00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708" w:type="dxa"/>
            <w:vMerge/>
            <w:vAlign w:val="center"/>
          </w:tcPr>
          <w:p w14:paraId="3842429F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709" w:type="dxa"/>
            <w:vAlign w:val="center"/>
          </w:tcPr>
          <w:p w14:paraId="61029C82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Дата начала</w:t>
            </w:r>
          </w:p>
        </w:tc>
        <w:tc>
          <w:tcPr>
            <w:tcW w:w="963" w:type="dxa"/>
            <w:vAlign w:val="center"/>
          </w:tcPr>
          <w:p w14:paraId="3C3B23C2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Дата завершения</w:t>
            </w:r>
          </w:p>
        </w:tc>
        <w:tc>
          <w:tcPr>
            <w:tcW w:w="603" w:type="dxa"/>
            <w:vAlign w:val="center"/>
          </w:tcPr>
          <w:p w14:paraId="43D79EF8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Кол-во план</w:t>
            </w:r>
          </w:p>
        </w:tc>
        <w:tc>
          <w:tcPr>
            <w:tcW w:w="844" w:type="dxa"/>
            <w:vAlign w:val="center"/>
          </w:tcPr>
          <w:p w14:paraId="41FA7399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Кол-во факт</w:t>
            </w:r>
          </w:p>
        </w:tc>
        <w:tc>
          <w:tcPr>
            <w:tcW w:w="567" w:type="dxa"/>
            <w:vMerge/>
            <w:vAlign w:val="center"/>
          </w:tcPr>
          <w:p w14:paraId="403196D0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737" w:type="dxa"/>
            <w:vMerge/>
            <w:vAlign w:val="center"/>
          </w:tcPr>
          <w:p w14:paraId="4973886C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</w:p>
        </w:tc>
      </w:tr>
      <w:tr w:rsidR="00C3145E" w:rsidRPr="004A0BD9" w14:paraId="275360B7" w14:textId="77777777" w:rsidTr="005845C2">
        <w:trPr>
          <w:trHeight w:val="114"/>
        </w:trPr>
        <w:tc>
          <w:tcPr>
            <w:tcW w:w="1008" w:type="dxa"/>
            <w:vAlign w:val="center"/>
          </w:tcPr>
          <w:p w14:paraId="32D07A6C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29</w:t>
            </w:r>
          </w:p>
        </w:tc>
        <w:tc>
          <w:tcPr>
            <w:tcW w:w="659" w:type="dxa"/>
            <w:vAlign w:val="center"/>
          </w:tcPr>
          <w:p w14:paraId="02F54234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30</w:t>
            </w:r>
          </w:p>
        </w:tc>
        <w:tc>
          <w:tcPr>
            <w:tcW w:w="753" w:type="dxa"/>
            <w:vAlign w:val="center"/>
          </w:tcPr>
          <w:p w14:paraId="15F96483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31</w:t>
            </w:r>
          </w:p>
        </w:tc>
        <w:tc>
          <w:tcPr>
            <w:tcW w:w="997" w:type="dxa"/>
            <w:vAlign w:val="center"/>
          </w:tcPr>
          <w:p w14:paraId="1B91C219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32</w:t>
            </w:r>
          </w:p>
        </w:tc>
        <w:tc>
          <w:tcPr>
            <w:tcW w:w="851" w:type="dxa"/>
            <w:vAlign w:val="center"/>
          </w:tcPr>
          <w:p w14:paraId="41CFEEA8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33</w:t>
            </w:r>
          </w:p>
        </w:tc>
        <w:tc>
          <w:tcPr>
            <w:tcW w:w="425" w:type="dxa"/>
            <w:vAlign w:val="center"/>
          </w:tcPr>
          <w:p w14:paraId="61037800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34</w:t>
            </w:r>
          </w:p>
        </w:tc>
        <w:tc>
          <w:tcPr>
            <w:tcW w:w="626" w:type="dxa"/>
            <w:vAlign w:val="center"/>
          </w:tcPr>
          <w:p w14:paraId="5D1F7117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35</w:t>
            </w:r>
          </w:p>
        </w:tc>
        <w:tc>
          <w:tcPr>
            <w:tcW w:w="657" w:type="dxa"/>
            <w:vAlign w:val="center"/>
          </w:tcPr>
          <w:p w14:paraId="1A425813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36</w:t>
            </w:r>
          </w:p>
        </w:tc>
        <w:tc>
          <w:tcPr>
            <w:tcW w:w="774" w:type="dxa"/>
            <w:vAlign w:val="center"/>
          </w:tcPr>
          <w:p w14:paraId="7E3986C6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37</w:t>
            </w:r>
          </w:p>
        </w:tc>
        <w:tc>
          <w:tcPr>
            <w:tcW w:w="673" w:type="dxa"/>
            <w:vAlign w:val="center"/>
          </w:tcPr>
          <w:p w14:paraId="7FF44AC5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38</w:t>
            </w:r>
          </w:p>
        </w:tc>
        <w:tc>
          <w:tcPr>
            <w:tcW w:w="814" w:type="dxa"/>
            <w:vAlign w:val="center"/>
          </w:tcPr>
          <w:p w14:paraId="59E556AF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39</w:t>
            </w:r>
          </w:p>
        </w:tc>
        <w:tc>
          <w:tcPr>
            <w:tcW w:w="709" w:type="dxa"/>
            <w:vAlign w:val="center"/>
          </w:tcPr>
          <w:p w14:paraId="4E3B5FCD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40</w:t>
            </w:r>
          </w:p>
        </w:tc>
        <w:tc>
          <w:tcPr>
            <w:tcW w:w="567" w:type="dxa"/>
            <w:vAlign w:val="center"/>
          </w:tcPr>
          <w:p w14:paraId="56D70859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41</w:t>
            </w:r>
          </w:p>
        </w:tc>
        <w:tc>
          <w:tcPr>
            <w:tcW w:w="708" w:type="dxa"/>
            <w:vAlign w:val="center"/>
          </w:tcPr>
          <w:p w14:paraId="1268261C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42</w:t>
            </w:r>
          </w:p>
        </w:tc>
        <w:tc>
          <w:tcPr>
            <w:tcW w:w="709" w:type="dxa"/>
            <w:vAlign w:val="center"/>
          </w:tcPr>
          <w:p w14:paraId="408AC99A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43</w:t>
            </w:r>
          </w:p>
        </w:tc>
        <w:tc>
          <w:tcPr>
            <w:tcW w:w="963" w:type="dxa"/>
            <w:vAlign w:val="center"/>
          </w:tcPr>
          <w:p w14:paraId="2764F316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44</w:t>
            </w:r>
          </w:p>
        </w:tc>
        <w:tc>
          <w:tcPr>
            <w:tcW w:w="603" w:type="dxa"/>
            <w:vAlign w:val="center"/>
          </w:tcPr>
          <w:p w14:paraId="66CE5A2C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45</w:t>
            </w:r>
          </w:p>
        </w:tc>
        <w:tc>
          <w:tcPr>
            <w:tcW w:w="844" w:type="dxa"/>
            <w:vAlign w:val="center"/>
          </w:tcPr>
          <w:p w14:paraId="15663941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46</w:t>
            </w:r>
          </w:p>
        </w:tc>
        <w:tc>
          <w:tcPr>
            <w:tcW w:w="567" w:type="dxa"/>
            <w:vAlign w:val="center"/>
          </w:tcPr>
          <w:p w14:paraId="0DAF4257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47</w:t>
            </w:r>
          </w:p>
        </w:tc>
        <w:tc>
          <w:tcPr>
            <w:tcW w:w="737" w:type="dxa"/>
            <w:vAlign w:val="center"/>
          </w:tcPr>
          <w:p w14:paraId="1790C146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48</w:t>
            </w:r>
          </w:p>
        </w:tc>
      </w:tr>
      <w:tr w:rsidR="00C3145E" w:rsidRPr="004A0BD9" w14:paraId="6FE156D5" w14:textId="77777777" w:rsidTr="005845C2">
        <w:trPr>
          <w:trHeight w:val="57"/>
        </w:trPr>
        <w:tc>
          <w:tcPr>
            <w:tcW w:w="1008" w:type="dxa"/>
            <w:noWrap/>
            <w:vAlign w:val="center"/>
          </w:tcPr>
          <w:p w14:paraId="44B20E7E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659" w:type="dxa"/>
            <w:noWrap/>
            <w:vAlign w:val="center"/>
          </w:tcPr>
          <w:p w14:paraId="7DE2D295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753" w:type="dxa"/>
            <w:noWrap/>
            <w:vAlign w:val="center"/>
          </w:tcPr>
          <w:p w14:paraId="01B5A408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997" w:type="dxa"/>
            <w:noWrap/>
            <w:vAlign w:val="center"/>
          </w:tcPr>
          <w:p w14:paraId="30626ACC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851" w:type="dxa"/>
            <w:noWrap/>
            <w:vAlign w:val="center"/>
          </w:tcPr>
          <w:p w14:paraId="4AA7EE2D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425" w:type="dxa"/>
            <w:noWrap/>
            <w:vAlign w:val="center"/>
          </w:tcPr>
          <w:p w14:paraId="27690B91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626" w:type="dxa"/>
            <w:noWrap/>
            <w:vAlign w:val="center"/>
          </w:tcPr>
          <w:p w14:paraId="03ED7DA4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657" w:type="dxa"/>
            <w:noWrap/>
            <w:vAlign w:val="center"/>
          </w:tcPr>
          <w:p w14:paraId="48F9A663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774" w:type="dxa"/>
            <w:noWrap/>
            <w:vAlign w:val="center"/>
          </w:tcPr>
          <w:p w14:paraId="2C710B71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673" w:type="dxa"/>
            <w:noWrap/>
            <w:vAlign w:val="center"/>
          </w:tcPr>
          <w:p w14:paraId="07D0C1F9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814" w:type="dxa"/>
            <w:noWrap/>
            <w:vAlign w:val="center"/>
          </w:tcPr>
          <w:p w14:paraId="6EAE31B7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709" w:type="dxa"/>
            <w:noWrap/>
            <w:vAlign w:val="center"/>
          </w:tcPr>
          <w:p w14:paraId="2BB62587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567" w:type="dxa"/>
            <w:noWrap/>
            <w:vAlign w:val="center"/>
          </w:tcPr>
          <w:p w14:paraId="05CA8330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708" w:type="dxa"/>
            <w:noWrap/>
            <w:vAlign w:val="center"/>
          </w:tcPr>
          <w:p w14:paraId="4517856E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709" w:type="dxa"/>
            <w:noWrap/>
            <w:vAlign w:val="center"/>
          </w:tcPr>
          <w:p w14:paraId="3266A142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963" w:type="dxa"/>
            <w:noWrap/>
            <w:vAlign w:val="center"/>
          </w:tcPr>
          <w:p w14:paraId="264521B7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603" w:type="dxa"/>
            <w:noWrap/>
            <w:vAlign w:val="center"/>
          </w:tcPr>
          <w:p w14:paraId="452B40EC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844" w:type="dxa"/>
            <w:noWrap/>
            <w:vAlign w:val="center"/>
          </w:tcPr>
          <w:p w14:paraId="2766769A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567" w:type="dxa"/>
            <w:noWrap/>
            <w:vAlign w:val="center"/>
          </w:tcPr>
          <w:p w14:paraId="20E0B5C2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737" w:type="dxa"/>
            <w:noWrap/>
            <w:vAlign w:val="center"/>
          </w:tcPr>
          <w:p w14:paraId="67A995B6" w14:textId="77777777" w:rsidR="00C3145E" w:rsidRPr="004A0BD9" w:rsidRDefault="00C3145E" w:rsidP="0034271E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4A0BD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</w:tr>
    </w:tbl>
    <w:p w14:paraId="642B93E3" w14:textId="77777777" w:rsidR="005845C2" w:rsidRDefault="005845C2" w:rsidP="00C3145E">
      <w:pPr>
        <w:pBdr>
          <w:bottom w:val="single" w:sz="12" w:space="1" w:color="auto"/>
        </w:pBdr>
        <w:rPr>
          <w:rFonts w:ascii="Times New Roman" w:hAnsi="Times New Roman" w:cs="Times New Roman"/>
        </w:rPr>
      </w:pPr>
    </w:p>
    <w:p w14:paraId="32CD22EA" w14:textId="77777777" w:rsidR="00C3145E" w:rsidRPr="00C3145E" w:rsidRDefault="00C3145E" w:rsidP="00C3145E">
      <w:pPr>
        <w:pBdr>
          <w:bottom w:val="single" w:sz="12" w:space="1" w:color="auto"/>
        </w:pBdr>
        <w:rPr>
          <w:rFonts w:ascii="Times New Roman" w:hAnsi="Times New Roman" w:cs="Times New Roman"/>
        </w:rPr>
      </w:pPr>
      <w:r w:rsidRPr="00C3145E">
        <w:rPr>
          <w:rFonts w:ascii="Times New Roman" w:hAnsi="Times New Roman" w:cs="Times New Roman"/>
        </w:rPr>
        <w:t>От Подрядчика</w:t>
      </w:r>
    </w:p>
    <w:p w14:paraId="02C13677" w14:textId="77777777" w:rsidR="00C3145E" w:rsidRPr="00C3145E" w:rsidRDefault="003105DE" w:rsidP="00C3145E">
      <w:pPr>
        <w:pBdr>
          <w:bottom w:val="single" w:sz="12" w:space="1" w:color="auto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="00C3145E" w:rsidRPr="00C3145E">
        <w:rPr>
          <w:rFonts w:ascii="Times New Roman" w:hAnsi="Times New Roman" w:cs="Times New Roman"/>
        </w:rPr>
        <w:t>_М.П.</w:t>
      </w:r>
    </w:p>
    <w:p w14:paraId="49532356" w14:textId="77777777" w:rsidR="00C3145E" w:rsidRDefault="00C3145E" w:rsidP="00C3145E">
      <w:pPr>
        <w:pBdr>
          <w:bottom w:val="single" w:sz="12" w:space="1" w:color="auto"/>
        </w:pBdr>
        <w:rPr>
          <w:rFonts w:ascii="Times New Roman" w:hAnsi="Times New Roman" w:cs="Times New Roman"/>
          <w:b/>
          <w:i/>
          <w:sz w:val="18"/>
          <w:szCs w:val="18"/>
        </w:rPr>
      </w:pPr>
    </w:p>
    <w:p w14:paraId="157F6540" w14:textId="77777777" w:rsidR="00C3145E" w:rsidRDefault="00C3145E" w:rsidP="00C3145E">
      <w:pPr>
        <w:pBdr>
          <w:bottom w:val="single" w:sz="12" w:space="1" w:color="auto"/>
        </w:pBdr>
        <w:rPr>
          <w:rFonts w:ascii="Times New Roman" w:hAnsi="Times New Roman" w:cs="Times New Roman"/>
          <w:b/>
          <w:i/>
          <w:sz w:val="18"/>
          <w:szCs w:val="18"/>
        </w:rPr>
      </w:pPr>
    </w:p>
    <w:p w14:paraId="535C0BE9" w14:textId="77777777" w:rsidR="00C3145E" w:rsidRPr="00C3145E" w:rsidRDefault="00C3145E" w:rsidP="00C3145E">
      <w:pPr>
        <w:pBdr>
          <w:bottom w:val="single" w:sz="12" w:space="1" w:color="auto"/>
        </w:pBdr>
        <w:rPr>
          <w:rFonts w:ascii="Times New Roman" w:hAnsi="Times New Roman" w:cs="Times New Roman"/>
          <w:b/>
          <w:sz w:val="18"/>
          <w:szCs w:val="18"/>
        </w:rPr>
      </w:pPr>
      <w:r w:rsidRPr="00C3145E">
        <w:rPr>
          <w:rFonts w:ascii="Times New Roman" w:hAnsi="Times New Roman" w:cs="Times New Roman"/>
          <w:b/>
          <w:sz w:val="18"/>
          <w:szCs w:val="18"/>
        </w:rPr>
        <w:t xml:space="preserve">                  Примечания:</w:t>
      </w:r>
    </w:p>
    <w:p w14:paraId="0D41C450" w14:textId="77777777" w:rsidR="00C3145E" w:rsidRDefault="00C3145E" w:rsidP="00C3145E">
      <w:pPr>
        <w:rPr>
          <w:rFonts w:ascii="Times New Roman" w:hAnsi="Times New Roman" w:cs="Times New Roman"/>
          <w:sz w:val="24"/>
          <w:szCs w:val="24"/>
        </w:rPr>
      </w:pPr>
    </w:p>
    <w:p w14:paraId="2F14DC4C" w14:textId="77777777" w:rsidR="00C3145E" w:rsidRDefault="00C3145E" w:rsidP="00C3145E">
      <w:pPr>
        <w:pStyle w:val="a6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C3145E">
        <w:rPr>
          <w:rFonts w:ascii="Times New Roman" w:hAnsi="Times New Roman" w:cs="Times New Roman"/>
          <w:b/>
        </w:rPr>
        <w:t>Настоящая форма Отчёта о поставке оборудования заполняется на основании условий Контракта в части сроков, стоимости, объёмов и иных условий поставки оборудования для целей промежуточного контроля и анализа исполнения Подрядчиком обязательств по поставке. Представление Отчёта не является согласованием новых условий поставки оборудования.</w:t>
      </w:r>
    </w:p>
    <w:p w14:paraId="4E542208" w14:textId="77777777" w:rsidR="00C3145E" w:rsidRPr="00C3145E" w:rsidRDefault="00C3145E" w:rsidP="00C3145E">
      <w:pPr>
        <w:pStyle w:val="a6"/>
        <w:ind w:left="1080"/>
        <w:rPr>
          <w:rFonts w:ascii="Times New Roman" w:hAnsi="Times New Roman" w:cs="Times New Roman"/>
          <w:b/>
        </w:rPr>
      </w:pPr>
    </w:p>
    <w:p w14:paraId="0CAA5F42" w14:textId="77777777" w:rsidR="00C3145E" w:rsidRPr="00C3145E" w:rsidRDefault="00C3145E" w:rsidP="00C3145E">
      <w:pPr>
        <w:pStyle w:val="a6"/>
        <w:numPr>
          <w:ilvl w:val="0"/>
          <w:numId w:val="1"/>
        </w:numPr>
        <w:rPr>
          <w:rFonts w:ascii="Times New Roman" w:hAnsi="Times New Roman" w:cs="Times New Roman"/>
          <w:b/>
          <w:bCs/>
        </w:rPr>
      </w:pPr>
      <w:r w:rsidRPr="00C3145E">
        <w:rPr>
          <w:rFonts w:ascii="Times New Roman" w:hAnsi="Times New Roman" w:cs="Times New Roman"/>
          <w:b/>
          <w:bCs/>
        </w:rPr>
        <w:t>Инструкция по заполнению отчета о поставке оборудования Подрядчиком</w:t>
      </w:r>
    </w:p>
    <w:p w14:paraId="7F150BFD" w14:textId="77777777" w:rsidR="00C3145E" w:rsidRPr="004A0BD9" w:rsidRDefault="00C3145E" w:rsidP="00C3145E">
      <w:pPr>
        <w:ind w:firstLine="709"/>
        <w:jc w:val="both"/>
        <w:rPr>
          <w:rFonts w:ascii="Times New Roman" w:hAnsi="Times New Roman" w:cs="Times New Roman"/>
        </w:rPr>
      </w:pPr>
    </w:p>
    <w:p w14:paraId="6579DEC5" w14:textId="77777777" w:rsidR="00C3145E" w:rsidRPr="004A0BD9" w:rsidRDefault="00C3145E" w:rsidP="00C3145E">
      <w:pPr>
        <w:spacing w:after="120"/>
        <w:ind w:firstLine="709"/>
        <w:jc w:val="both"/>
        <w:rPr>
          <w:rFonts w:ascii="Times New Roman" w:hAnsi="Times New Roman" w:cs="Times New Roman"/>
          <w:b/>
        </w:rPr>
      </w:pPr>
      <w:r w:rsidRPr="004A0BD9">
        <w:rPr>
          <w:rFonts w:ascii="Times New Roman" w:hAnsi="Times New Roman" w:cs="Times New Roman"/>
          <w:b/>
        </w:rPr>
        <w:t>1.</w:t>
      </w:r>
      <w:r w:rsidRPr="004A0BD9">
        <w:rPr>
          <w:rFonts w:ascii="Times New Roman" w:hAnsi="Times New Roman" w:cs="Times New Roman"/>
          <w:b/>
        </w:rPr>
        <w:tab/>
        <w:t>Порядок направления отчетов.</w:t>
      </w:r>
    </w:p>
    <w:p w14:paraId="0F642122" w14:textId="77777777" w:rsidR="00C3145E" w:rsidRPr="005043DF" w:rsidRDefault="00C3145E" w:rsidP="00C3145E">
      <w:pPr>
        <w:ind w:firstLine="709"/>
        <w:jc w:val="both"/>
        <w:rPr>
          <w:rFonts w:ascii="Times New Roman" w:hAnsi="Times New Roman" w:cs="Times New Roman"/>
        </w:rPr>
      </w:pPr>
      <w:r w:rsidRPr="004A0BD9">
        <w:rPr>
          <w:rFonts w:ascii="Times New Roman" w:hAnsi="Times New Roman" w:cs="Times New Roman"/>
        </w:rPr>
        <w:t xml:space="preserve">1.1. </w:t>
      </w:r>
      <w:r>
        <w:rPr>
          <w:rFonts w:ascii="Times New Roman" w:hAnsi="Times New Roman" w:cs="Times New Roman"/>
        </w:rPr>
        <w:t>В Форму</w:t>
      </w:r>
      <w:r w:rsidRPr="004A0BD9">
        <w:rPr>
          <w:rFonts w:ascii="Times New Roman" w:hAnsi="Times New Roman" w:cs="Times New Roman"/>
        </w:rPr>
        <w:t xml:space="preserve"> отчета о поставк</w:t>
      </w:r>
      <w:r>
        <w:rPr>
          <w:rFonts w:ascii="Times New Roman" w:hAnsi="Times New Roman" w:cs="Times New Roman"/>
        </w:rPr>
        <w:t xml:space="preserve">е оборудования (далее – Отчет) </w:t>
      </w:r>
      <w:r w:rsidRPr="004A0BD9">
        <w:rPr>
          <w:rFonts w:ascii="Times New Roman" w:hAnsi="Times New Roman" w:cs="Times New Roman"/>
        </w:rPr>
        <w:t>вносить изменения (добавлять/удалять столбцы) запрещено. Также запрещено объединять ячейки в табличной части Отчета, скрывать столбцы и строки таблицы. Одна строка Отчета должна соответствовать одной строке из спецификации поставляемого оборудования (или одной партии отгрузки</w:t>
      </w:r>
      <w:r w:rsidRPr="005043DF">
        <w:rPr>
          <w:rFonts w:ascii="Times New Roman" w:hAnsi="Times New Roman" w:cs="Times New Roman"/>
        </w:rPr>
        <w:t>, об этом см. ниже). Каждый новый Отчет содержит все поставляемые позиции МТР по титулу и полностью отменяет все предыдущие.</w:t>
      </w:r>
    </w:p>
    <w:p w14:paraId="0F57C89B" w14:textId="36963939" w:rsidR="00C3145E" w:rsidRPr="005043DF" w:rsidRDefault="00C3145E" w:rsidP="00C3145E">
      <w:pPr>
        <w:ind w:firstLine="709"/>
        <w:jc w:val="both"/>
        <w:rPr>
          <w:rFonts w:ascii="Times New Roman" w:hAnsi="Times New Roman" w:cs="Times New Roman"/>
        </w:rPr>
      </w:pPr>
      <w:r w:rsidRPr="005043DF">
        <w:rPr>
          <w:rFonts w:ascii="Times New Roman" w:hAnsi="Times New Roman" w:cs="Times New Roman"/>
        </w:rPr>
        <w:t>1.2. Отчеты направляются Подрядчиком Заказчику на электронный адрес:</w:t>
      </w:r>
      <w:r>
        <w:rPr>
          <w:rFonts w:ascii="Times New Roman" w:hAnsi="Times New Roman" w:cs="Times New Roman"/>
        </w:rPr>
        <w:t xml:space="preserve"> </w:t>
      </w:r>
      <w:r w:rsidR="00B72477" w:rsidRPr="0061429F">
        <w:rPr>
          <w:rStyle w:val="a3"/>
          <w:rFonts w:ascii="Times New Roman" w:hAnsi="Times New Roman"/>
          <w:u w:val="none"/>
        </w:rPr>
        <w:t>krymenergo_info@mail.ru</w:t>
      </w:r>
      <w:r>
        <w:rPr>
          <w:rFonts w:ascii="Times New Roman" w:hAnsi="Times New Roman" w:cs="Times New Roman"/>
        </w:rPr>
        <w:t xml:space="preserve">, </w:t>
      </w:r>
      <w:r w:rsidRPr="004A0BD9">
        <w:rPr>
          <w:rFonts w:ascii="Times New Roman" w:hAnsi="Times New Roman" w:cs="Times New Roman"/>
        </w:rPr>
        <w:t>в формате таблицы Excel.</w:t>
      </w:r>
    </w:p>
    <w:p w14:paraId="35B79F14" w14:textId="1490C727" w:rsidR="00C3145E" w:rsidRPr="005043DF" w:rsidRDefault="00C3145E" w:rsidP="00C3145E">
      <w:pPr>
        <w:ind w:firstLine="709"/>
        <w:jc w:val="both"/>
        <w:rPr>
          <w:rFonts w:ascii="Times New Roman" w:hAnsi="Times New Roman" w:cs="Times New Roman"/>
        </w:rPr>
      </w:pPr>
      <w:r w:rsidRPr="005043DF">
        <w:rPr>
          <w:rFonts w:ascii="Times New Roman" w:hAnsi="Times New Roman" w:cs="Times New Roman"/>
        </w:rPr>
        <w:t>Срок предоставления первого Отчета (спецификации на поставку МТР) Подрядчиком - не позднее</w:t>
      </w:r>
      <w:r w:rsidR="007419B4">
        <w:rPr>
          <w:rFonts w:ascii="Times New Roman" w:hAnsi="Times New Roman" w:cs="Times New Roman"/>
        </w:rPr>
        <w:t xml:space="preserve"> 20</w:t>
      </w:r>
      <w:r w:rsidRPr="005043DF">
        <w:rPr>
          <w:rFonts w:ascii="Times New Roman" w:hAnsi="Times New Roman" w:cs="Times New Roman"/>
        </w:rPr>
        <w:t xml:space="preserve"> дней после заключения Контракта.</w:t>
      </w:r>
    </w:p>
    <w:p w14:paraId="605E81A7" w14:textId="77777777" w:rsidR="00C3145E" w:rsidRPr="004A0BD9" w:rsidRDefault="00C3145E" w:rsidP="00C3145E">
      <w:pPr>
        <w:ind w:firstLine="709"/>
        <w:jc w:val="both"/>
        <w:rPr>
          <w:rFonts w:ascii="Times New Roman" w:hAnsi="Times New Roman" w:cs="Times New Roman"/>
        </w:rPr>
      </w:pPr>
      <w:r w:rsidRPr="005043DF">
        <w:rPr>
          <w:rFonts w:ascii="Times New Roman" w:hAnsi="Times New Roman" w:cs="Times New Roman"/>
        </w:rPr>
        <w:t>После предостав</w:t>
      </w:r>
      <w:r>
        <w:rPr>
          <w:rFonts w:ascii="Times New Roman" w:hAnsi="Times New Roman" w:cs="Times New Roman"/>
        </w:rPr>
        <w:t>ления первого Отчета Подрядчик е</w:t>
      </w:r>
      <w:r w:rsidRPr="004A0BD9">
        <w:rPr>
          <w:rFonts w:ascii="Times New Roman" w:hAnsi="Times New Roman" w:cs="Times New Roman"/>
        </w:rPr>
        <w:t>жемесячно</w:t>
      </w:r>
      <w:r>
        <w:rPr>
          <w:rFonts w:ascii="Times New Roman" w:hAnsi="Times New Roman" w:cs="Times New Roman"/>
        </w:rPr>
        <w:t xml:space="preserve"> о</w:t>
      </w:r>
      <w:r w:rsidRPr="005043DF">
        <w:rPr>
          <w:rFonts w:ascii="Times New Roman" w:hAnsi="Times New Roman" w:cs="Times New Roman"/>
        </w:rPr>
        <w:t>бязан направлять актуализированный Отчет Заказчику</w:t>
      </w:r>
      <w:r w:rsidRPr="004A0BD9">
        <w:rPr>
          <w:rFonts w:ascii="Times New Roman" w:hAnsi="Times New Roman" w:cs="Times New Roman"/>
        </w:rPr>
        <w:t xml:space="preserve"> в формате таблицы Excel. </w:t>
      </w:r>
    </w:p>
    <w:p w14:paraId="24A0D722" w14:textId="77777777" w:rsidR="00C3145E" w:rsidRPr="004A0BD9" w:rsidRDefault="00C3145E" w:rsidP="00C3145E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запросу Заказчика</w:t>
      </w:r>
      <w:r w:rsidRPr="004A0BD9">
        <w:rPr>
          <w:rFonts w:ascii="Times New Roman" w:hAnsi="Times New Roman" w:cs="Times New Roman"/>
        </w:rPr>
        <w:t xml:space="preserve"> отсканированная копия Отчета за подписью уполномоченного руководителя Подрядчика предоставляется Заказчику сопроводительным письмом с приложением документов, подтверждающих полномочия лица, подписавшего отчет.</w:t>
      </w:r>
    </w:p>
    <w:p w14:paraId="496A09AB" w14:textId="77777777" w:rsidR="00C3145E" w:rsidRPr="004A0BD9" w:rsidRDefault="00C3145E" w:rsidP="00C3145E">
      <w:pPr>
        <w:ind w:firstLine="709"/>
        <w:jc w:val="both"/>
        <w:rPr>
          <w:rFonts w:ascii="Times New Roman" w:hAnsi="Times New Roman" w:cs="Times New Roman"/>
        </w:rPr>
      </w:pPr>
    </w:p>
    <w:p w14:paraId="0401C88E" w14:textId="77777777" w:rsidR="00C3145E" w:rsidRPr="004A0BD9" w:rsidRDefault="00C3145E" w:rsidP="00C3145E">
      <w:pPr>
        <w:spacing w:after="120"/>
        <w:ind w:firstLine="709"/>
        <w:jc w:val="both"/>
        <w:rPr>
          <w:rFonts w:ascii="Times New Roman" w:hAnsi="Times New Roman" w:cs="Times New Roman"/>
          <w:b/>
        </w:rPr>
      </w:pPr>
      <w:r w:rsidRPr="004A0BD9">
        <w:rPr>
          <w:rFonts w:ascii="Times New Roman" w:hAnsi="Times New Roman" w:cs="Times New Roman"/>
          <w:b/>
        </w:rPr>
        <w:t>2.</w:t>
      </w:r>
      <w:r w:rsidRPr="004A0BD9">
        <w:rPr>
          <w:rFonts w:ascii="Times New Roman" w:hAnsi="Times New Roman" w:cs="Times New Roman"/>
          <w:b/>
        </w:rPr>
        <w:tab/>
        <w:t>Порядок заполнения отчетов.</w:t>
      </w:r>
    </w:p>
    <w:p w14:paraId="5377A47C" w14:textId="665ADFA9" w:rsidR="00C3145E" w:rsidRPr="004A0BD9" w:rsidRDefault="00C3145E" w:rsidP="00C3145E">
      <w:pPr>
        <w:ind w:firstLine="709"/>
        <w:jc w:val="both"/>
        <w:rPr>
          <w:rFonts w:ascii="Times New Roman" w:hAnsi="Times New Roman" w:cs="Times New Roman"/>
        </w:rPr>
      </w:pPr>
      <w:r w:rsidRPr="004A0BD9">
        <w:rPr>
          <w:rFonts w:ascii="Times New Roman" w:hAnsi="Times New Roman" w:cs="Times New Roman"/>
        </w:rPr>
        <w:t>2.1. Первый Отчет полностью заполняется Подрядчиком в формате Excel (в том числе и столбцы №№1-9) на основании подписанной спецификации к Контракту (сканированная копия спецификации прилагается к Отчету). Первый Отчет на</w:t>
      </w:r>
      <w:r>
        <w:rPr>
          <w:rFonts w:ascii="Times New Roman" w:hAnsi="Times New Roman" w:cs="Times New Roman"/>
        </w:rPr>
        <w:t>правляется в формате Приложения №</w:t>
      </w:r>
      <w:r w:rsidR="00EF22B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6</w:t>
      </w:r>
      <w:r w:rsidRPr="004A0BD9">
        <w:rPr>
          <w:rFonts w:ascii="Times New Roman" w:hAnsi="Times New Roman" w:cs="Times New Roman"/>
        </w:rPr>
        <w:t xml:space="preserve"> к Контракту.</w:t>
      </w:r>
    </w:p>
    <w:p w14:paraId="2FEE0C07" w14:textId="77777777" w:rsidR="00C3145E" w:rsidRPr="004A0BD9" w:rsidRDefault="00C3145E" w:rsidP="00C3145E">
      <w:pPr>
        <w:ind w:firstLine="709"/>
        <w:jc w:val="both"/>
        <w:rPr>
          <w:rFonts w:ascii="Times New Roman" w:hAnsi="Times New Roman" w:cs="Times New Roman"/>
        </w:rPr>
      </w:pPr>
      <w:r w:rsidRPr="004A0BD9">
        <w:rPr>
          <w:rFonts w:ascii="Times New Roman" w:hAnsi="Times New Roman" w:cs="Times New Roman"/>
        </w:rPr>
        <w:t xml:space="preserve">2.2. Столбцы №№1-9 заполняются </w:t>
      </w:r>
      <w:r>
        <w:rPr>
          <w:rFonts w:ascii="Times New Roman" w:hAnsi="Times New Roman" w:cs="Times New Roman"/>
        </w:rPr>
        <w:t>П</w:t>
      </w:r>
      <w:r w:rsidRPr="004A0BD9">
        <w:rPr>
          <w:rFonts w:ascii="Times New Roman" w:hAnsi="Times New Roman" w:cs="Times New Roman"/>
        </w:rPr>
        <w:t>одрядчиком в первом Отчете или в Отчете, содержащем новые дополнительные позиции.</w:t>
      </w:r>
    </w:p>
    <w:p w14:paraId="5A50405C" w14:textId="77777777" w:rsidR="00C3145E" w:rsidRPr="004A0BD9" w:rsidRDefault="00C3145E" w:rsidP="00C3145E">
      <w:pPr>
        <w:ind w:firstLine="709"/>
        <w:jc w:val="both"/>
        <w:rPr>
          <w:rFonts w:ascii="Times New Roman" w:hAnsi="Times New Roman" w:cs="Times New Roman"/>
        </w:rPr>
      </w:pPr>
      <w:r w:rsidRPr="004A0BD9">
        <w:rPr>
          <w:rFonts w:ascii="Times New Roman" w:hAnsi="Times New Roman" w:cs="Times New Roman"/>
        </w:rPr>
        <w:t>Столбцы №№10-13 и №№15-16 – информация о рабочей документации, выданной в производство работ – заполняются Подрядчиком по мере получения рабочей документации. Столбец №14 – заполняется Заказчиком.</w:t>
      </w:r>
    </w:p>
    <w:p w14:paraId="53C1DEC4" w14:textId="77777777" w:rsidR="00C3145E" w:rsidRPr="004A0BD9" w:rsidRDefault="00C3145E" w:rsidP="00C3145E">
      <w:pPr>
        <w:ind w:firstLine="709"/>
        <w:jc w:val="both"/>
        <w:rPr>
          <w:rFonts w:ascii="Times New Roman" w:hAnsi="Times New Roman" w:cs="Times New Roman"/>
        </w:rPr>
      </w:pPr>
      <w:r w:rsidRPr="004A0BD9">
        <w:rPr>
          <w:rFonts w:ascii="Times New Roman" w:hAnsi="Times New Roman" w:cs="Times New Roman"/>
        </w:rPr>
        <w:t xml:space="preserve">Столбцы №№17-28 – информация о размещении заказа на изготовление материалов и оборудования – заполняются Подрядчиком по мере оформления </w:t>
      </w:r>
      <w:r>
        <w:rPr>
          <w:rFonts w:ascii="Times New Roman" w:hAnsi="Times New Roman" w:cs="Times New Roman"/>
        </w:rPr>
        <w:t>Контракт</w:t>
      </w:r>
      <w:r w:rsidRPr="004A0BD9">
        <w:rPr>
          <w:rFonts w:ascii="Times New Roman" w:hAnsi="Times New Roman" w:cs="Times New Roman"/>
        </w:rPr>
        <w:t xml:space="preserve">ных документов на поставку и получения информации от заводов-изготовителей. </w:t>
      </w:r>
    </w:p>
    <w:p w14:paraId="4F8BDAC5" w14:textId="77777777" w:rsidR="00C3145E" w:rsidRPr="004A0BD9" w:rsidRDefault="00C3145E" w:rsidP="00C3145E">
      <w:pPr>
        <w:ind w:firstLine="709"/>
        <w:jc w:val="both"/>
        <w:rPr>
          <w:rFonts w:ascii="Times New Roman" w:hAnsi="Times New Roman" w:cs="Times New Roman"/>
        </w:rPr>
      </w:pPr>
      <w:r w:rsidRPr="004A0BD9">
        <w:rPr>
          <w:rFonts w:ascii="Times New Roman" w:hAnsi="Times New Roman" w:cs="Times New Roman"/>
        </w:rPr>
        <w:t xml:space="preserve">В столбце №28, в случае если поставка по позиции разбивается на несколько партий, указывается плановая дата последней поставки. </w:t>
      </w:r>
    </w:p>
    <w:p w14:paraId="4354A20A" w14:textId="77777777" w:rsidR="00C3145E" w:rsidRPr="004A0BD9" w:rsidRDefault="00C3145E" w:rsidP="00C3145E">
      <w:pPr>
        <w:ind w:firstLine="709"/>
        <w:jc w:val="both"/>
        <w:rPr>
          <w:rFonts w:ascii="Times New Roman" w:hAnsi="Times New Roman" w:cs="Times New Roman"/>
        </w:rPr>
      </w:pPr>
      <w:r w:rsidRPr="004A0BD9">
        <w:rPr>
          <w:rFonts w:ascii="Times New Roman" w:hAnsi="Times New Roman" w:cs="Times New Roman"/>
        </w:rPr>
        <w:t xml:space="preserve">Столбцы №№29-40 – информация об отгрузках – заполняются Подрядчиком по факту отгрузки продукции. </w:t>
      </w:r>
    </w:p>
    <w:p w14:paraId="20D937BF" w14:textId="77777777" w:rsidR="00C3145E" w:rsidRPr="004A0BD9" w:rsidRDefault="00C3145E" w:rsidP="00C3145E">
      <w:pPr>
        <w:ind w:firstLine="709"/>
        <w:jc w:val="both"/>
        <w:rPr>
          <w:rFonts w:ascii="Times New Roman" w:hAnsi="Times New Roman" w:cs="Times New Roman"/>
        </w:rPr>
      </w:pPr>
      <w:r w:rsidRPr="004A0BD9">
        <w:rPr>
          <w:rFonts w:ascii="Times New Roman" w:hAnsi="Times New Roman" w:cs="Times New Roman"/>
        </w:rPr>
        <w:t>Столбцы №№29-33 заполняются только в том случае, если после подписания Контракта</w:t>
      </w:r>
      <w:r>
        <w:rPr>
          <w:rFonts w:ascii="Times New Roman" w:hAnsi="Times New Roman" w:cs="Times New Roman"/>
        </w:rPr>
        <w:t xml:space="preserve"> </w:t>
      </w:r>
      <w:r w:rsidRPr="004A0BD9">
        <w:rPr>
          <w:rFonts w:ascii="Times New Roman" w:hAnsi="Times New Roman" w:cs="Times New Roman"/>
        </w:rPr>
        <w:t>или согласования проектных решений и спецификаций оборудования, были согласованы изменения поставки позиций МТР из спецификации на какие-либо аналоги данной продукции (обязательно должна предоставляться сканированная копия согласующего данные изменения документа, в виде приложения к Отчету, направленного по электронной почте).</w:t>
      </w:r>
    </w:p>
    <w:p w14:paraId="483C5342" w14:textId="77777777" w:rsidR="00C3145E" w:rsidRPr="004A0BD9" w:rsidRDefault="00C3145E" w:rsidP="00C3145E">
      <w:pPr>
        <w:ind w:firstLine="709"/>
        <w:jc w:val="both"/>
        <w:rPr>
          <w:rFonts w:ascii="Times New Roman" w:hAnsi="Times New Roman" w:cs="Times New Roman"/>
        </w:rPr>
      </w:pPr>
      <w:r w:rsidRPr="004A0BD9">
        <w:rPr>
          <w:rFonts w:ascii="Times New Roman" w:hAnsi="Times New Roman" w:cs="Times New Roman"/>
        </w:rPr>
        <w:t xml:space="preserve">Если отгрузка по позиции МТР разбивается на несколько партий, то информация по отгрузкам отображается в Отчете следующим образом. Подрядчик добавляет в таблицу Excel дополнительные строки, которые следуют строго за отгружаемой позицией МТР (будем называть ее «основной»). Одна дополнительная строка должна соответствовать одной партии отгрузки. В дополнительных строках заполняются только столбцы №№34-40, 41. Суммы количеств отгруженной и поставленной продукции (столбцы №№ 35 и 37) в дополнительных строках должны равняться количеству, указанному в основной строке позиции МТР в соответствующем столбце. В столбце №36 «дата отгрузки (факт)» в основной строке указывается дата отгрузки последней партии МТР. В столбце №38 «дата поставки (факт)» в основной строке указывается дата поставки последней партии МТР. </w:t>
      </w:r>
    </w:p>
    <w:p w14:paraId="4D52DFA5" w14:textId="77777777" w:rsidR="00C3145E" w:rsidRPr="004A0BD9" w:rsidRDefault="00C3145E" w:rsidP="00C3145E">
      <w:pPr>
        <w:ind w:firstLine="709"/>
        <w:jc w:val="both"/>
        <w:rPr>
          <w:rFonts w:ascii="Times New Roman" w:hAnsi="Times New Roman" w:cs="Times New Roman"/>
        </w:rPr>
      </w:pPr>
      <w:r w:rsidRPr="004A0BD9">
        <w:rPr>
          <w:rFonts w:ascii="Times New Roman" w:hAnsi="Times New Roman" w:cs="Times New Roman"/>
        </w:rPr>
        <w:t>Столбец №39 – в этом поле указывается факт завершения поставки по позиции МТР. Заполняются только основные строки, по дополнительным строкам, где указаны партии отгрузки, поле заполнять не нужно.</w:t>
      </w:r>
    </w:p>
    <w:p w14:paraId="7F5AA084" w14:textId="77777777" w:rsidR="00C3145E" w:rsidRPr="004A0BD9" w:rsidRDefault="00C3145E" w:rsidP="00C3145E">
      <w:pPr>
        <w:ind w:firstLine="709"/>
        <w:jc w:val="both"/>
        <w:rPr>
          <w:rFonts w:ascii="Times New Roman" w:hAnsi="Times New Roman" w:cs="Times New Roman"/>
        </w:rPr>
      </w:pPr>
      <w:r w:rsidRPr="004A0BD9">
        <w:rPr>
          <w:rFonts w:ascii="Times New Roman" w:hAnsi="Times New Roman" w:cs="Times New Roman"/>
        </w:rPr>
        <w:lastRenderedPageBreak/>
        <w:t>В столбце №40 «способ доставки» в основной строке указываются все виды доставки через запятую (если видов два или больше).</w:t>
      </w:r>
    </w:p>
    <w:p w14:paraId="52CCF784" w14:textId="77777777" w:rsidR="00C3145E" w:rsidRPr="004A0BD9" w:rsidRDefault="00C3145E" w:rsidP="00C3145E">
      <w:pPr>
        <w:ind w:firstLine="709"/>
        <w:jc w:val="both"/>
        <w:rPr>
          <w:rFonts w:ascii="Times New Roman" w:hAnsi="Times New Roman" w:cs="Times New Roman"/>
        </w:rPr>
      </w:pPr>
      <w:r w:rsidRPr="004A0BD9">
        <w:rPr>
          <w:rFonts w:ascii="Times New Roman" w:hAnsi="Times New Roman" w:cs="Times New Roman"/>
        </w:rPr>
        <w:t xml:space="preserve">Столбцы №№41-46 – данные по СМР – заполняются Подрядчиком по факту выполнения СМР (только монтажные работы) с использованием данного МТР. </w:t>
      </w:r>
    </w:p>
    <w:p w14:paraId="1C405DB2" w14:textId="77777777" w:rsidR="00C3145E" w:rsidRPr="004A0BD9" w:rsidRDefault="00C3145E" w:rsidP="00C3145E">
      <w:pPr>
        <w:ind w:firstLine="709"/>
        <w:jc w:val="both"/>
        <w:rPr>
          <w:rFonts w:ascii="Times New Roman" w:hAnsi="Times New Roman" w:cs="Times New Roman"/>
        </w:rPr>
      </w:pPr>
      <w:r w:rsidRPr="004A0BD9">
        <w:rPr>
          <w:rFonts w:ascii="Times New Roman" w:hAnsi="Times New Roman" w:cs="Times New Roman"/>
        </w:rPr>
        <w:t xml:space="preserve">Столбцы №41-46 заполняются на основании сформированного координационного календарно-сетевого графика. </w:t>
      </w:r>
    </w:p>
    <w:p w14:paraId="6C5727DD" w14:textId="77777777" w:rsidR="00C3145E" w:rsidRPr="004A0BD9" w:rsidRDefault="00C3145E" w:rsidP="00C3145E">
      <w:pPr>
        <w:ind w:firstLine="709"/>
        <w:jc w:val="both"/>
        <w:rPr>
          <w:rFonts w:ascii="Times New Roman" w:hAnsi="Times New Roman" w:cs="Times New Roman"/>
        </w:rPr>
      </w:pPr>
      <w:r w:rsidRPr="004A0BD9">
        <w:rPr>
          <w:rFonts w:ascii="Times New Roman" w:hAnsi="Times New Roman" w:cs="Times New Roman"/>
        </w:rPr>
        <w:t xml:space="preserve">В столбец 45 заносится количество оборудования, непосредственно планируемое к передаче в монтаж (т.е. количество по плану поставки за вычетом продукции, предназначенной под аварийный запас и т.п.). </w:t>
      </w:r>
    </w:p>
    <w:p w14:paraId="66A13DF2" w14:textId="77777777" w:rsidR="00C3145E" w:rsidRPr="004A0BD9" w:rsidRDefault="00C3145E" w:rsidP="00C3145E">
      <w:pPr>
        <w:ind w:firstLine="709"/>
        <w:jc w:val="both"/>
        <w:rPr>
          <w:rFonts w:ascii="Times New Roman" w:hAnsi="Times New Roman" w:cs="Times New Roman"/>
        </w:rPr>
      </w:pPr>
      <w:r w:rsidRPr="004A0BD9">
        <w:rPr>
          <w:rFonts w:ascii="Times New Roman" w:hAnsi="Times New Roman" w:cs="Times New Roman"/>
        </w:rPr>
        <w:t>В столбце №46 указывается количество по факту передачи оборудования в монтаж.</w:t>
      </w:r>
    </w:p>
    <w:p w14:paraId="52D26613" w14:textId="77777777" w:rsidR="00C3145E" w:rsidRPr="004A0BD9" w:rsidRDefault="00C3145E" w:rsidP="00C3145E">
      <w:pPr>
        <w:ind w:firstLine="709"/>
        <w:jc w:val="both"/>
        <w:rPr>
          <w:rFonts w:ascii="Times New Roman" w:hAnsi="Times New Roman" w:cs="Times New Roman"/>
        </w:rPr>
      </w:pPr>
      <w:r w:rsidRPr="004A0BD9">
        <w:rPr>
          <w:rFonts w:ascii="Times New Roman" w:hAnsi="Times New Roman" w:cs="Times New Roman"/>
        </w:rPr>
        <w:t>Если после подписания Контракта</w:t>
      </w:r>
      <w:r>
        <w:rPr>
          <w:rFonts w:ascii="Times New Roman" w:hAnsi="Times New Roman" w:cs="Times New Roman"/>
        </w:rPr>
        <w:t xml:space="preserve"> </w:t>
      </w:r>
      <w:r w:rsidRPr="004A0BD9">
        <w:rPr>
          <w:rFonts w:ascii="Times New Roman" w:hAnsi="Times New Roman" w:cs="Times New Roman"/>
        </w:rPr>
        <w:t>или согласования проектных решений и спецификаций оборудования, были согласованы исключения из поставки каких-либо позиций МТР, то удаляемая позиция не удаляется из Отчета, а в столбце №47 указывается значение «да», а в столбце №31 «основание изменения МТР» указывается номер документа (письма, доп. соглашения и т.п.), который согласовывает данное исключение (сканированная копия документа-основания для исключения позиции из спецификации направляется по электронной почте, как приложение к Отчету). В дальнейшем эта позиция не пропадает из Отчета, и в следующих Отчетах, полученных Подрядчиком от Заказчика, она будет подсвечена красным цветом и заполнена зачеркнутым шрифтом.</w:t>
      </w:r>
    </w:p>
    <w:p w14:paraId="6CA2B5B9" w14:textId="77777777" w:rsidR="00C3145E" w:rsidRDefault="00C3145E" w:rsidP="00C3145E"/>
    <w:p w14:paraId="39227DB5" w14:textId="77777777" w:rsidR="00C3145E" w:rsidRDefault="00C3145E" w:rsidP="00C3145E">
      <w:pPr>
        <w:rPr>
          <w:rFonts w:ascii="Times New Roman" w:hAnsi="Times New Roman" w:cs="Times New Roman"/>
          <w:sz w:val="24"/>
          <w:szCs w:val="24"/>
        </w:rPr>
      </w:pPr>
    </w:p>
    <w:p w14:paraId="7B3D5A33" w14:textId="77777777" w:rsidR="00C3145E" w:rsidRDefault="00C3145E" w:rsidP="00C3145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5466" w:type="dxa"/>
        <w:tblInd w:w="13" w:type="dxa"/>
        <w:tblLayout w:type="fixed"/>
        <w:tblLook w:val="00A0" w:firstRow="1" w:lastRow="0" w:firstColumn="1" w:lastColumn="0" w:noHBand="0" w:noVBand="0"/>
      </w:tblPr>
      <w:tblGrid>
        <w:gridCol w:w="8175"/>
        <w:gridCol w:w="7291"/>
      </w:tblGrid>
      <w:tr w:rsidR="00C3145E" w:rsidRPr="00B62950" w14:paraId="255191AD" w14:textId="77777777" w:rsidTr="0034271E">
        <w:trPr>
          <w:trHeight w:val="360"/>
        </w:trPr>
        <w:tc>
          <w:tcPr>
            <w:tcW w:w="8175" w:type="dxa"/>
            <w:noWrap/>
            <w:vAlign w:val="center"/>
          </w:tcPr>
          <w:p w14:paraId="7BBA415F" w14:textId="77777777" w:rsidR="00C3145E" w:rsidRPr="00B62950" w:rsidRDefault="00C3145E" w:rsidP="0034271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291" w:type="dxa"/>
            <w:noWrap/>
            <w:vAlign w:val="center"/>
          </w:tcPr>
          <w:p w14:paraId="336ADA9D" w14:textId="77777777" w:rsidR="00C3145E" w:rsidRPr="00B62950" w:rsidRDefault="00C3145E" w:rsidP="0034271E">
            <w:pPr>
              <w:ind w:firstLine="567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3145E" w:rsidRPr="00B62950" w14:paraId="255F16BC" w14:textId="77777777" w:rsidTr="0034271E">
        <w:trPr>
          <w:trHeight w:val="368"/>
        </w:trPr>
        <w:tc>
          <w:tcPr>
            <w:tcW w:w="8175" w:type="dxa"/>
            <w:noWrap/>
            <w:vAlign w:val="bottom"/>
          </w:tcPr>
          <w:p w14:paraId="454E6F1E" w14:textId="77777777" w:rsidR="00C3145E" w:rsidRPr="00B62950" w:rsidRDefault="00C3145E" w:rsidP="0034271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91" w:type="dxa"/>
            <w:noWrap/>
            <w:vAlign w:val="bottom"/>
          </w:tcPr>
          <w:p w14:paraId="6D09A07F" w14:textId="77777777" w:rsidR="00C3145E" w:rsidRPr="00B62950" w:rsidRDefault="00C3145E" w:rsidP="0034271E">
            <w:pPr>
              <w:ind w:firstLine="567"/>
              <w:rPr>
                <w:rFonts w:ascii="Times New Roman" w:hAnsi="Times New Roman" w:cs="Times New Roman"/>
                <w:bCs/>
              </w:rPr>
            </w:pPr>
          </w:p>
        </w:tc>
      </w:tr>
    </w:tbl>
    <w:p w14:paraId="4BF7E1AB" w14:textId="77777777" w:rsidR="00C3145E" w:rsidRPr="002841DE" w:rsidRDefault="00C3145E" w:rsidP="00C3145E">
      <w:pPr>
        <w:rPr>
          <w:rFonts w:ascii="Times New Roman" w:hAnsi="Times New Roman" w:cs="Times New Roman"/>
          <w:b/>
          <w:bCs/>
        </w:rPr>
      </w:pPr>
    </w:p>
    <w:p w14:paraId="7F993FDF" w14:textId="77777777" w:rsidR="00945166" w:rsidRPr="00B62950" w:rsidRDefault="00945166" w:rsidP="00945166">
      <w:pPr>
        <w:pBdr>
          <w:bottom w:val="single" w:sz="12" w:space="1" w:color="auto"/>
        </w:pBd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ФОРМА СОГЛАСОВАНА:</w:t>
      </w:r>
    </w:p>
    <w:tbl>
      <w:tblPr>
        <w:tblW w:w="15670" w:type="dxa"/>
        <w:tblLook w:val="00A0" w:firstRow="1" w:lastRow="0" w:firstColumn="1" w:lastColumn="0" w:noHBand="0" w:noVBand="0"/>
      </w:tblPr>
      <w:tblGrid>
        <w:gridCol w:w="15134"/>
        <w:gridCol w:w="536"/>
      </w:tblGrid>
      <w:tr w:rsidR="00945166" w:rsidRPr="00B62950" w14:paraId="49B828F0" w14:textId="77777777" w:rsidTr="00095728">
        <w:trPr>
          <w:trHeight w:val="453"/>
        </w:trPr>
        <w:tc>
          <w:tcPr>
            <w:tcW w:w="8225" w:type="dxa"/>
          </w:tcPr>
          <w:tbl>
            <w:tblPr>
              <w:tblW w:w="1491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000" w:firstRow="0" w:lastRow="0" w:firstColumn="0" w:lastColumn="0" w:noHBand="0" w:noVBand="0"/>
            </w:tblPr>
            <w:tblGrid>
              <w:gridCol w:w="4712"/>
              <w:gridCol w:w="10206"/>
            </w:tblGrid>
            <w:tr w:rsidR="00945166" w:rsidRPr="00DB404F" w14:paraId="34273E0D" w14:textId="77777777" w:rsidTr="00095728">
              <w:tc>
                <w:tcPr>
                  <w:tcW w:w="471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5345DA6" w14:textId="1EFF4922" w:rsidR="00945166" w:rsidRDefault="00945166" w:rsidP="00095728">
                  <w:pPr>
                    <w:suppressAutoHyphens/>
                    <w:ind w:left="284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DB404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Заказчик</w:t>
                  </w:r>
                </w:p>
                <w:p w14:paraId="42A56ECC" w14:textId="5F9872F5" w:rsidR="002346E7" w:rsidRDefault="002346E7" w:rsidP="00095728">
                  <w:pPr>
                    <w:suppressAutoHyphens/>
                    <w:ind w:left="284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  <w:p w14:paraId="767EFB97" w14:textId="3E347632" w:rsidR="002346E7" w:rsidRDefault="002346E7" w:rsidP="00095728">
                  <w:pPr>
                    <w:suppressAutoHyphens/>
                    <w:ind w:left="284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346E7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Акционерное общество «Крымэнерго»</w:t>
                  </w:r>
                </w:p>
                <w:p w14:paraId="7DA7383F" w14:textId="1325D229" w:rsidR="002346E7" w:rsidRDefault="002346E7" w:rsidP="00095728">
                  <w:pPr>
                    <w:suppressAutoHyphens/>
                    <w:ind w:left="284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  <w:p w14:paraId="03E95345" w14:textId="77777777" w:rsidR="002346E7" w:rsidRDefault="002346E7" w:rsidP="002346E7">
                  <w:pPr>
                    <w:suppressAutoHyphens/>
                    <w:ind w:left="284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</w:p>
                <w:p w14:paraId="2CFC1961" w14:textId="7E564307" w:rsidR="002346E7" w:rsidRPr="002346E7" w:rsidRDefault="000152C4" w:rsidP="002346E7">
                  <w:pPr>
                    <w:suppressAutoHyphens/>
                    <w:ind w:left="284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Cs/>
                      <w:color w:val="000000"/>
                    </w:rPr>
                    <w:t>_______________________________________</w:t>
                  </w:r>
                </w:p>
                <w:p w14:paraId="34F98B16" w14:textId="77777777" w:rsidR="00945166" w:rsidRPr="00DB404F" w:rsidRDefault="00945166" w:rsidP="00095728">
                  <w:pPr>
                    <w:suppressAutoHyphens/>
                    <w:ind w:left="284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  <w:p w14:paraId="6459A667" w14:textId="39683B8B" w:rsidR="00945166" w:rsidRPr="00DB404F" w:rsidRDefault="00945166" w:rsidP="00095728">
                  <w:pPr>
                    <w:tabs>
                      <w:tab w:val="right" w:pos="8640"/>
                    </w:tabs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DB404F">
                    <w:rPr>
                      <w:rFonts w:ascii="Times New Roman" w:hAnsi="Times New Roman" w:cs="Times New Roman"/>
                    </w:rPr>
                    <w:t>_______________________</w:t>
                  </w:r>
                  <w:r w:rsidR="002346E7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0152C4">
                    <w:rPr>
                      <w:rFonts w:ascii="Times New Roman" w:hAnsi="Times New Roman" w:cs="Times New Roman"/>
                    </w:rPr>
                    <w:t>______________</w:t>
                  </w:r>
                </w:p>
                <w:p w14:paraId="5E51AE55" w14:textId="77777777" w:rsidR="00945166" w:rsidRPr="00DB404F" w:rsidRDefault="00945166" w:rsidP="00095728">
                  <w:pPr>
                    <w:suppressAutoHyphens/>
                    <w:ind w:left="284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DB404F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DB404F">
                    <w:rPr>
                      <w:rFonts w:ascii="Times New Roman" w:hAnsi="Times New Roman" w:cs="Times New Roman"/>
                      <w:color w:val="000000"/>
                    </w:rPr>
                    <w:t>м.п.</w:t>
                  </w:r>
                  <w:r w:rsidRPr="00DB404F">
                    <w:rPr>
                      <w:rFonts w:ascii="Times New Roman" w:hAnsi="Times New Roman" w:cs="Times New Roman"/>
                    </w:rPr>
                    <w:t xml:space="preserve">          подпись                        ФИО</w:t>
                  </w:r>
                </w:p>
              </w:tc>
              <w:tc>
                <w:tcPr>
                  <w:tcW w:w="1020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E99E8D0" w14:textId="77777777" w:rsidR="00945166" w:rsidRPr="00DB404F" w:rsidRDefault="00945166" w:rsidP="00095728">
                  <w:pPr>
                    <w:suppressAutoHyphens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DB404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Подрядчик</w:t>
                  </w:r>
                </w:p>
                <w:p w14:paraId="71857004" w14:textId="79918361" w:rsidR="00945166" w:rsidRDefault="00945166" w:rsidP="00095728">
                  <w:pPr>
                    <w:suppressAutoHyphens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  <w:p w14:paraId="4AD57446" w14:textId="79DA7798" w:rsidR="002346E7" w:rsidRDefault="002346E7" w:rsidP="00095728">
                  <w:pPr>
                    <w:suppressAutoHyphens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  <w:p w14:paraId="58643117" w14:textId="77777777" w:rsidR="00307B04" w:rsidRDefault="00307B04" w:rsidP="00095728">
                  <w:pPr>
                    <w:suppressAutoHyphens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  <w:p w14:paraId="4D2AFE13" w14:textId="6234F408" w:rsidR="002346E7" w:rsidRDefault="000152C4" w:rsidP="002346E7">
                  <w:pPr>
                    <w:suppressAutoHyphens/>
                    <w:ind w:left="3143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Cs/>
                      <w:color w:val="000000"/>
                    </w:rPr>
                    <w:t>_____________________________________</w:t>
                  </w:r>
                </w:p>
                <w:p w14:paraId="1F027858" w14:textId="43D60E36" w:rsidR="002346E7" w:rsidRDefault="002346E7" w:rsidP="002346E7">
                  <w:pPr>
                    <w:suppressAutoHyphens/>
                    <w:ind w:left="3143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</w:p>
                <w:p w14:paraId="05EC0EBA" w14:textId="77777777" w:rsidR="00E403A2" w:rsidRDefault="00E403A2" w:rsidP="002346E7">
                  <w:pPr>
                    <w:suppressAutoHyphens/>
                    <w:ind w:left="3143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</w:p>
                <w:p w14:paraId="27273E6B" w14:textId="21495CCF" w:rsidR="00945166" w:rsidRPr="00DB404F" w:rsidRDefault="00945166" w:rsidP="00095728">
                  <w:pPr>
                    <w:tabs>
                      <w:tab w:val="right" w:pos="8640"/>
                    </w:tabs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DB404F">
                    <w:rPr>
                      <w:rFonts w:ascii="Times New Roman" w:hAnsi="Times New Roman" w:cs="Times New Roman"/>
                    </w:rPr>
                    <w:t>________________________</w:t>
                  </w:r>
                  <w:r w:rsidR="002346E7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0152C4">
                    <w:rPr>
                      <w:rFonts w:ascii="Times New Roman" w:hAnsi="Times New Roman" w:cs="Times New Roman"/>
                    </w:rPr>
                    <w:t>________________</w:t>
                  </w:r>
                </w:p>
                <w:p w14:paraId="2792572E" w14:textId="77777777" w:rsidR="00945166" w:rsidRPr="00DB404F" w:rsidRDefault="00945166" w:rsidP="00095728">
                  <w:pPr>
                    <w:tabs>
                      <w:tab w:val="right" w:pos="8640"/>
                    </w:tabs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DB404F">
                    <w:rPr>
                      <w:rFonts w:ascii="Times New Roman" w:hAnsi="Times New Roman" w:cs="Times New Roman"/>
                    </w:rPr>
                    <w:t xml:space="preserve">   </w:t>
                  </w:r>
                  <w:r w:rsidRPr="00DB404F">
                    <w:rPr>
                      <w:rFonts w:ascii="Times New Roman" w:hAnsi="Times New Roman" w:cs="Times New Roman"/>
                      <w:color w:val="000000"/>
                    </w:rPr>
                    <w:t>м.п.</w:t>
                  </w:r>
                  <w:r w:rsidRPr="00DB404F">
                    <w:rPr>
                      <w:rFonts w:ascii="Times New Roman" w:hAnsi="Times New Roman" w:cs="Times New Roman"/>
                    </w:rPr>
                    <w:t xml:space="preserve">               подпись                   ФИО </w:t>
                  </w:r>
                </w:p>
              </w:tc>
            </w:tr>
          </w:tbl>
          <w:p w14:paraId="6084575B" w14:textId="77777777" w:rsidR="00945166" w:rsidRDefault="00945166" w:rsidP="00095728"/>
        </w:tc>
        <w:tc>
          <w:tcPr>
            <w:tcW w:w="7445" w:type="dxa"/>
          </w:tcPr>
          <w:p w14:paraId="501827B5" w14:textId="77777777" w:rsidR="00945166" w:rsidRDefault="00945166" w:rsidP="00095728"/>
        </w:tc>
      </w:tr>
    </w:tbl>
    <w:p w14:paraId="39076564" w14:textId="34B864C3" w:rsidR="005845C2" w:rsidRDefault="005845C2" w:rsidP="00C3145E">
      <w:pPr>
        <w:rPr>
          <w:rFonts w:ascii="Times New Roman" w:hAnsi="Times New Roman" w:cs="Times New Roman"/>
          <w:sz w:val="24"/>
          <w:szCs w:val="24"/>
        </w:rPr>
      </w:pPr>
    </w:p>
    <w:p w14:paraId="6BC97DE0" w14:textId="29B5D294" w:rsidR="00E92DB1" w:rsidRPr="00E403A2" w:rsidRDefault="005845C2" w:rsidP="005845C2">
      <w:pPr>
        <w:tabs>
          <w:tab w:val="left" w:pos="2715"/>
        </w:tabs>
        <w:rPr>
          <w:sz w:val="2"/>
          <w:szCs w:val="2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E92DB1" w:rsidRPr="00E403A2" w:rsidSect="005845C2">
      <w:headerReference w:type="first" r:id="rId7"/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F90109" w14:textId="77777777" w:rsidR="00BB7BEA" w:rsidRDefault="00BB7BEA" w:rsidP="00C3145E">
      <w:r>
        <w:separator/>
      </w:r>
    </w:p>
  </w:endnote>
  <w:endnote w:type="continuationSeparator" w:id="0">
    <w:p w14:paraId="224DA171" w14:textId="77777777" w:rsidR="00BB7BEA" w:rsidRDefault="00BB7BEA" w:rsidP="00C31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DCF5E7" w14:textId="77777777" w:rsidR="00BB7BEA" w:rsidRDefault="00BB7BEA" w:rsidP="00C3145E">
      <w:r>
        <w:separator/>
      </w:r>
    </w:p>
  </w:footnote>
  <w:footnote w:type="continuationSeparator" w:id="0">
    <w:p w14:paraId="2B6DCCDA" w14:textId="77777777" w:rsidR="00BB7BEA" w:rsidRDefault="00BB7BEA" w:rsidP="00C314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82B91" w14:textId="77777777" w:rsidR="00EC7EBF" w:rsidRDefault="00BB7BEA" w:rsidP="005D459B">
    <w:pPr>
      <w:pStyle w:val="a4"/>
      <w:jc w:val="center"/>
      <w:rPr>
        <w:lang w:val="en-US"/>
      </w:rPr>
    </w:pPr>
  </w:p>
  <w:p w14:paraId="0FFC3B50" w14:textId="77777777" w:rsidR="00EC7EBF" w:rsidRPr="00EA630D" w:rsidRDefault="00BB7BEA" w:rsidP="005D459B">
    <w:pPr>
      <w:pStyle w:val="a4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3228AE"/>
    <w:multiLevelType w:val="hybridMultilevel"/>
    <w:tmpl w:val="3BD488DE"/>
    <w:lvl w:ilvl="0" w:tplc="5584100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55A4"/>
    <w:rsid w:val="000152C4"/>
    <w:rsid w:val="00030B8A"/>
    <w:rsid w:val="00054D08"/>
    <w:rsid w:val="002346E7"/>
    <w:rsid w:val="00247975"/>
    <w:rsid w:val="002841DE"/>
    <w:rsid w:val="002B7BEB"/>
    <w:rsid w:val="00307B04"/>
    <w:rsid w:val="003105DE"/>
    <w:rsid w:val="00317990"/>
    <w:rsid w:val="003855A4"/>
    <w:rsid w:val="003A516B"/>
    <w:rsid w:val="003B0953"/>
    <w:rsid w:val="00475D97"/>
    <w:rsid w:val="004E7927"/>
    <w:rsid w:val="00515D40"/>
    <w:rsid w:val="00583377"/>
    <w:rsid w:val="005845C2"/>
    <w:rsid w:val="0061429F"/>
    <w:rsid w:val="007222ED"/>
    <w:rsid w:val="007419B4"/>
    <w:rsid w:val="0086240F"/>
    <w:rsid w:val="00892740"/>
    <w:rsid w:val="008C6663"/>
    <w:rsid w:val="008D615D"/>
    <w:rsid w:val="008F1186"/>
    <w:rsid w:val="00945166"/>
    <w:rsid w:val="009B5B8B"/>
    <w:rsid w:val="00AB00A7"/>
    <w:rsid w:val="00AC1ABD"/>
    <w:rsid w:val="00B72477"/>
    <w:rsid w:val="00BB7BEA"/>
    <w:rsid w:val="00C12BAD"/>
    <w:rsid w:val="00C3145E"/>
    <w:rsid w:val="00C97223"/>
    <w:rsid w:val="00CF2E46"/>
    <w:rsid w:val="00D47989"/>
    <w:rsid w:val="00D52C0D"/>
    <w:rsid w:val="00D85512"/>
    <w:rsid w:val="00E403A2"/>
    <w:rsid w:val="00E5175B"/>
    <w:rsid w:val="00E53782"/>
    <w:rsid w:val="00EF22B3"/>
    <w:rsid w:val="00F56186"/>
    <w:rsid w:val="00F60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8480A"/>
  <w15:chartTrackingRefBased/>
  <w15:docId w15:val="{4C66CCDF-FD58-4BCE-9609-63C1A6AA3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145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C3145E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rsid w:val="00C3145E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C3145E"/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C3145E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C3145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3145E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1198</Words>
  <Characters>6829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Бедаш Оксана Леонидовна</dc:creator>
  <cp:keywords/>
  <dc:description/>
  <cp:lastModifiedBy>Bulgak Daniil</cp:lastModifiedBy>
  <cp:revision>5</cp:revision>
  <dcterms:created xsi:type="dcterms:W3CDTF">2025-09-19T08:24:00Z</dcterms:created>
  <dcterms:modified xsi:type="dcterms:W3CDTF">2025-09-30T14:20:00Z</dcterms:modified>
</cp:coreProperties>
</file>